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045F0"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bookmarkStart w:id="0" w:name="_Toc26984284"/>
      <w:r w:rsidRPr="00F85411">
        <w:rPr>
          <w:rFonts w:ascii="Times New Roman" w:eastAsia="Times New Roman" w:hAnsi="Times New Roman"/>
          <w:sz w:val="28"/>
          <w:szCs w:val="28"/>
          <w:lang w:eastAsia="ru-RU"/>
        </w:rPr>
        <w:t xml:space="preserve">Федеральное государственное образовательное бюджетное </w:t>
      </w:r>
    </w:p>
    <w:p w14:paraId="1C8803BF"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r w:rsidRPr="00F85411">
        <w:rPr>
          <w:rFonts w:ascii="Times New Roman" w:eastAsia="Times New Roman" w:hAnsi="Times New Roman"/>
          <w:sz w:val="28"/>
          <w:szCs w:val="28"/>
          <w:lang w:eastAsia="ru-RU"/>
        </w:rPr>
        <w:t>учреждение высшего образования</w:t>
      </w:r>
    </w:p>
    <w:p w14:paraId="29047E05" w14:textId="77777777" w:rsidR="00770C46" w:rsidRPr="00F85411" w:rsidRDefault="00770C46" w:rsidP="00770C46">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«Финансовый университет при Правительстве</w:t>
      </w:r>
    </w:p>
    <w:p w14:paraId="2C63522B" w14:textId="77777777" w:rsidR="00770C46" w:rsidRPr="00F85411" w:rsidRDefault="00770C46" w:rsidP="00770C46">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Российской Федерации»</w:t>
      </w:r>
    </w:p>
    <w:p w14:paraId="795418FB" w14:textId="77777777" w:rsidR="00770C46" w:rsidRPr="00F85411" w:rsidRDefault="00770C46" w:rsidP="00770C46">
      <w:pPr>
        <w:spacing w:after="0" w:line="240" w:lineRule="auto"/>
        <w:jc w:val="center"/>
        <w:rPr>
          <w:rFonts w:ascii="Times New Roman" w:eastAsia="Times New Roman" w:hAnsi="Times New Roman"/>
          <w:b/>
          <w:bCs/>
          <w:sz w:val="28"/>
          <w:szCs w:val="28"/>
          <w:lang w:eastAsia="ru-RU"/>
        </w:rPr>
      </w:pPr>
      <w:r w:rsidRPr="00F85411">
        <w:rPr>
          <w:rFonts w:ascii="Times New Roman" w:eastAsia="Times New Roman" w:hAnsi="Times New Roman"/>
          <w:b/>
          <w:bCs/>
          <w:sz w:val="28"/>
          <w:szCs w:val="28"/>
          <w:lang w:eastAsia="ru-RU"/>
        </w:rPr>
        <w:t>(Финансовый университет)</w:t>
      </w:r>
    </w:p>
    <w:p w14:paraId="2A4F3B76" w14:textId="77777777" w:rsidR="00770C46" w:rsidRPr="00F85411" w:rsidRDefault="00770C46" w:rsidP="00770C46">
      <w:pPr>
        <w:spacing w:after="0" w:line="240" w:lineRule="auto"/>
        <w:jc w:val="center"/>
        <w:rPr>
          <w:rFonts w:ascii="Times New Roman" w:eastAsia="Times New Roman" w:hAnsi="Times New Roman"/>
          <w:sz w:val="28"/>
          <w:szCs w:val="28"/>
          <w:lang w:eastAsia="ru-RU"/>
        </w:rPr>
      </w:pPr>
    </w:p>
    <w:p w14:paraId="38DD704E" w14:textId="7974D78F" w:rsidR="00770C46" w:rsidRPr="00F85411" w:rsidRDefault="00770C46" w:rsidP="00770C46">
      <w:pPr>
        <w:spacing w:after="0" w:line="240" w:lineRule="auto"/>
        <w:jc w:val="center"/>
        <w:rPr>
          <w:rFonts w:ascii="Times New Roman" w:eastAsia="Times New Roman" w:hAnsi="Times New Roman"/>
          <w:b/>
          <w:sz w:val="28"/>
          <w:szCs w:val="28"/>
          <w:lang w:eastAsia="ru-RU"/>
        </w:rPr>
      </w:pPr>
      <w:r w:rsidRPr="00F85411">
        <w:rPr>
          <w:rFonts w:ascii="Times New Roman" w:eastAsia="Times New Roman" w:hAnsi="Times New Roman"/>
          <w:b/>
          <w:sz w:val="28"/>
          <w:szCs w:val="28"/>
          <w:lang w:eastAsia="ru-RU"/>
        </w:rPr>
        <w:t>Департамент корпоративных финансов и корпоративного управления</w:t>
      </w:r>
    </w:p>
    <w:p w14:paraId="222A4245" w14:textId="77777777" w:rsidR="00770C46" w:rsidRPr="00F85411" w:rsidRDefault="00770C46" w:rsidP="00770C46">
      <w:pPr>
        <w:spacing w:after="0" w:line="240" w:lineRule="auto"/>
        <w:jc w:val="center"/>
        <w:rPr>
          <w:rFonts w:ascii="Times New Roman" w:eastAsia="Times New Roman" w:hAnsi="Times New Roman"/>
          <w:b/>
          <w:sz w:val="28"/>
          <w:szCs w:val="28"/>
          <w:lang w:eastAsia="ru-RU"/>
        </w:rPr>
      </w:pPr>
    </w:p>
    <w:p w14:paraId="4A3D140D" w14:textId="77777777" w:rsidR="00770C46" w:rsidRPr="00F85411" w:rsidRDefault="00770C46" w:rsidP="00770C46">
      <w:pPr>
        <w:spacing w:after="0" w:line="240" w:lineRule="auto"/>
        <w:jc w:val="center"/>
        <w:rPr>
          <w:rFonts w:ascii="Times New Roman" w:eastAsia="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950F18" w:rsidRPr="002C2F2C" w14:paraId="54909285" w14:textId="77777777" w:rsidTr="00702744">
        <w:tc>
          <w:tcPr>
            <w:tcW w:w="5070" w:type="dxa"/>
            <w:shd w:val="clear" w:color="auto" w:fill="auto"/>
          </w:tcPr>
          <w:p w14:paraId="35FA2F73" w14:textId="7F823035" w:rsidR="00950F18" w:rsidRPr="002C2F2C" w:rsidRDefault="00950F18" w:rsidP="00702744">
            <w:pPr>
              <w:spacing w:after="0" w:line="240" w:lineRule="auto"/>
              <w:rPr>
                <w:rFonts w:ascii="Times New Roman" w:hAnsi="Times New Roman"/>
                <w:sz w:val="28"/>
              </w:rPr>
            </w:pPr>
            <w:r>
              <w:rPr>
                <w:rFonts w:ascii="Times New Roman" w:hAnsi="Times New Roman"/>
                <w:sz w:val="28"/>
              </w:rPr>
              <w:t xml:space="preserve"> </w:t>
            </w:r>
          </w:p>
        </w:tc>
        <w:tc>
          <w:tcPr>
            <w:tcW w:w="4784" w:type="dxa"/>
            <w:shd w:val="clear" w:color="auto" w:fill="auto"/>
          </w:tcPr>
          <w:p w14:paraId="59FB258B" w14:textId="77777777" w:rsidR="00950F18" w:rsidRPr="002C2F2C" w:rsidRDefault="00950F18" w:rsidP="00702744">
            <w:pPr>
              <w:widowControl w:val="0"/>
              <w:autoSpaceDE w:val="0"/>
              <w:autoSpaceDN w:val="0"/>
              <w:adjustRightInd w:val="0"/>
              <w:spacing w:after="0" w:line="240" w:lineRule="auto"/>
              <w:rPr>
                <w:rFonts w:ascii="Times New Roman" w:hAnsi="Times New Roman"/>
                <w:sz w:val="28"/>
                <w:szCs w:val="28"/>
              </w:rPr>
            </w:pPr>
            <w:r w:rsidRPr="002C2F2C">
              <w:rPr>
                <w:rFonts w:ascii="Times New Roman" w:hAnsi="Times New Roman"/>
                <w:sz w:val="28"/>
                <w:szCs w:val="28"/>
              </w:rPr>
              <w:t xml:space="preserve">УТВЕРЖДАЮ </w:t>
            </w:r>
          </w:p>
          <w:p w14:paraId="12DC2C60" w14:textId="77777777" w:rsidR="00950F18" w:rsidRPr="002C2F2C" w:rsidRDefault="00950F18" w:rsidP="00702744">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 xml:space="preserve">Проректор по учебной </w:t>
            </w:r>
          </w:p>
          <w:p w14:paraId="239F216A" w14:textId="77777777" w:rsidR="00950F18" w:rsidRPr="002C2F2C" w:rsidRDefault="00950F18" w:rsidP="00702744">
            <w:pPr>
              <w:widowControl w:val="0"/>
              <w:autoSpaceDE w:val="0"/>
              <w:autoSpaceDN w:val="0"/>
              <w:adjustRightInd w:val="0"/>
              <w:spacing w:after="0" w:line="240" w:lineRule="auto"/>
              <w:rPr>
                <w:rFonts w:ascii="Times New Roman" w:hAnsi="Times New Roman"/>
                <w:color w:val="000000"/>
                <w:sz w:val="28"/>
                <w:szCs w:val="28"/>
              </w:rPr>
            </w:pPr>
            <w:r w:rsidRPr="002C2F2C">
              <w:rPr>
                <w:rFonts w:ascii="Times New Roman" w:hAnsi="Times New Roman"/>
                <w:color w:val="000000"/>
                <w:sz w:val="28"/>
                <w:szCs w:val="28"/>
              </w:rPr>
              <w:t>и методической работе</w:t>
            </w:r>
          </w:p>
          <w:p w14:paraId="46B58B90" w14:textId="77777777" w:rsidR="00950F18" w:rsidRPr="002C2F2C" w:rsidRDefault="00950F18" w:rsidP="00702744">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p>
          <w:p w14:paraId="3DB7E01D" w14:textId="77777777" w:rsidR="00950F18" w:rsidRPr="002C2F2C" w:rsidRDefault="00950F18" w:rsidP="00702744">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________________</w:t>
            </w:r>
            <w:r w:rsidRPr="002C2F2C">
              <w:rPr>
                <w:rFonts w:ascii="Times New Roman" w:hAnsi="Times New Roman"/>
                <w:color w:val="000000"/>
                <w:sz w:val="28"/>
                <w:szCs w:val="28"/>
              </w:rPr>
              <w:t>Е.А. Каменева</w:t>
            </w:r>
          </w:p>
          <w:p w14:paraId="521D9957" w14:textId="24C74442" w:rsidR="00950F18" w:rsidRPr="002C2F2C" w:rsidRDefault="00623B0F" w:rsidP="00623B0F">
            <w:pPr>
              <w:spacing w:after="0" w:line="240" w:lineRule="auto"/>
              <w:jc w:val="center"/>
              <w:rPr>
                <w:rFonts w:ascii="Times New Roman" w:hAnsi="Times New Roman"/>
                <w:sz w:val="28"/>
                <w:szCs w:val="28"/>
              </w:rPr>
            </w:pPr>
            <w:r>
              <w:rPr>
                <w:rFonts w:ascii="Times New Roman" w:hAnsi="Times New Roman"/>
                <w:sz w:val="28"/>
                <w:szCs w:val="28"/>
              </w:rPr>
              <w:t>23.12.</w:t>
            </w:r>
            <w:bookmarkStart w:id="1" w:name="_GoBack"/>
            <w:bookmarkEnd w:id="1"/>
            <w:r w:rsidR="00950F18" w:rsidRPr="002C2F2C">
              <w:rPr>
                <w:rFonts w:ascii="Times New Roman" w:hAnsi="Times New Roman"/>
                <w:sz w:val="28"/>
                <w:szCs w:val="28"/>
              </w:rPr>
              <w:t>2022г.</w:t>
            </w:r>
          </w:p>
        </w:tc>
      </w:tr>
    </w:tbl>
    <w:p w14:paraId="1B84207D" w14:textId="77777777" w:rsidR="00770C46" w:rsidRPr="00F85411" w:rsidRDefault="00770C46" w:rsidP="00770C46">
      <w:pPr>
        <w:spacing w:after="0"/>
        <w:rPr>
          <w:rFonts w:ascii="Times New Roman" w:eastAsia="Times New Roman" w:hAnsi="Times New Roman"/>
          <w:sz w:val="28"/>
          <w:szCs w:val="28"/>
        </w:rPr>
      </w:pPr>
    </w:p>
    <w:p w14:paraId="36DF1A93" w14:textId="77777777" w:rsidR="00770C46" w:rsidRPr="00F85411" w:rsidRDefault="00770C46" w:rsidP="00770C46">
      <w:pPr>
        <w:spacing w:after="0"/>
        <w:rPr>
          <w:rFonts w:ascii="Times New Roman" w:eastAsia="Times New Roman" w:hAnsi="Times New Roman"/>
          <w:sz w:val="28"/>
          <w:szCs w:val="28"/>
        </w:rPr>
      </w:pPr>
    </w:p>
    <w:p w14:paraId="280B57F7" w14:textId="77777777" w:rsidR="00770C46" w:rsidRPr="00F85411" w:rsidRDefault="00770C46" w:rsidP="00770C46">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Гусев А.А.</w:t>
      </w:r>
    </w:p>
    <w:p w14:paraId="563A5B0C" w14:textId="617ADA06" w:rsidR="00770C46" w:rsidRDefault="00770C46" w:rsidP="00770C46">
      <w:pPr>
        <w:spacing w:after="0" w:line="240" w:lineRule="auto"/>
        <w:jc w:val="center"/>
        <w:rPr>
          <w:rFonts w:ascii="Times New Roman" w:eastAsia="Times New Roman" w:hAnsi="Times New Roman"/>
          <w:sz w:val="28"/>
          <w:szCs w:val="28"/>
        </w:rPr>
      </w:pPr>
    </w:p>
    <w:p w14:paraId="410B0414" w14:textId="77777777" w:rsidR="001F479E" w:rsidRPr="00F85411" w:rsidRDefault="001F479E" w:rsidP="00770C46">
      <w:pPr>
        <w:spacing w:after="0" w:line="240" w:lineRule="auto"/>
        <w:jc w:val="center"/>
        <w:rPr>
          <w:rFonts w:ascii="Times New Roman" w:eastAsia="Times New Roman" w:hAnsi="Times New Roman"/>
          <w:sz w:val="28"/>
          <w:szCs w:val="28"/>
        </w:rPr>
      </w:pPr>
    </w:p>
    <w:p w14:paraId="17C3BDAB" w14:textId="77777777" w:rsidR="00770C46" w:rsidRPr="00F85411" w:rsidRDefault="00770C46" w:rsidP="00770C46">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ОЦЕНКА И УПРАВЛЕНИЕ СТОИМОСТЬЮ БИЗНЕСА</w:t>
      </w:r>
    </w:p>
    <w:p w14:paraId="4B500896" w14:textId="77777777" w:rsidR="00770C46" w:rsidRPr="00F85411" w:rsidRDefault="00770C46" w:rsidP="00770C46">
      <w:pPr>
        <w:spacing w:after="0"/>
        <w:jc w:val="center"/>
        <w:rPr>
          <w:rFonts w:ascii="Times New Roman" w:eastAsia="Times New Roman" w:hAnsi="Times New Roman"/>
          <w:sz w:val="32"/>
          <w:szCs w:val="32"/>
        </w:rPr>
      </w:pPr>
    </w:p>
    <w:p w14:paraId="58663690" w14:textId="77777777" w:rsidR="00770C46" w:rsidRPr="00F85411" w:rsidRDefault="00770C46" w:rsidP="00770C46">
      <w:pPr>
        <w:spacing w:after="0"/>
        <w:jc w:val="center"/>
        <w:rPr>
          <w:rFonts w:ascii="Times New Roman" w:eastAsia="Times New Roman" w:hAnsi="Times New Roman"/>
          <w:b/>
          <w:sz w:val="32"/>
          <w:szCs w:val="32"/>
        </w:rPr>
      </w:pPr>
      <w:r w:rsidRPr="00F85411">
        <w:rPr>
          <w:rFonts w:ascii="Times New Roman" w:eastAsia="Times New Roman" w:hAnsi="Times New Roman"/>
          <w:b/>
          <w:sz w:val="32"/>
          <w:szCs w:val="32"/>
        </w:rPr>
        <w:t>Рабочая программа дисциплины</w:t>
      </w:r>
    </w:p>
    <w:p w14:paraId="64480482" w14:textId="77777777" w:rsidR="00770C46" w:rsidRPr="00F85411" w:rsidRDefault="00770C46" w:rsidP="00770C46">
      <w:pPr>
        <w:spacing w:after="0"/>
        <w:jc w:val="center"/>
        <w:rPr>
          <w:rFonts w:ascii="Times New Roman" w:eastAsia="Times New Roman" w:hAnsi="Times New Roman"/>
          <w:sz w:val="28"/>
          <w:szCs w:val="28"/>
        </w:rPr>
      </w:pPr>
    </w:p>
    <w:p w14:paraId="39E1D308" w14:textId="77777777" w:rsidR="00E2147E" w:rsidRPr="00DD6C87" w:rsidRDefault="00770C46" w:rsidP="00770C46">
      <w:pPr>
        <w:spacing w:after="0"/>
        <w:jc w:val="center"/>
        <w:rPr>
          <w:rFonts w:ascii="Times New Roman" w:eastAsia="Times New Roman" w:hAnsi="Times New Roman"/>
          <w:sz w:val="28"/>
          <w:szCs w:val="28"/>
        </w:rPr>
      </w:pPr>
      <w:r w:rsidRPr="00DD6C87">
        <w:rPr>
          <w:rFonts w:ascii="Times New Roman" w:eastAsia="Times New Roman" w:hAnsi="Times New Roman"/>
          <w:sz w:val="28"/>
          <w:szCs w:val="28"/>
        </w:rPr>
        <w:t xml:space="preserve">для студентов, обучающихся по направлению </w:t>
      </w:r>
      <w:r w:rsidR="00E2147E" w:rsidRPr="00DD6C87">
        <w:rPr>
          <w:rFonts w:ascii="Times New Roman" w:eastAsia="Times New Roman" w:hAnsi="Times New Roman"/>
          <w:sz w:val="28"/>
          <w:szCs w:val="28"/>
        </w:rPr>
        <w:t xml:space="preserve">подготовки </w:t>
      </w:r>
    </w:p>
    <w:p w14:paraId="1CD0FBAF" w14:textId="011E03FF" w:rsidR="00E2147E" w:rsidRPr="00DD6C87" w:rsidRDefault="00DD6C87" w:rsidP="00770C46">
      <w:pPr>
        <w:spacing w:after="0"/>
        <w:jc w:val="center"/>
        <w:rPr>
          <w:rFonts w:ascii="Times New Roman" w:eastAsia="Times New Roman" w:hAnsi="Times New Roman"/>
          <w:sz w:val="28"/>
          <w:szCs w:val="28"/>
        </w:rPr>
      </w:pPr>
      <w:r w:rsidRPr="00DD6C87">
        <w:rPr>
          <w:rFonts w:ascii="Times New Roman" w:eastAsia="Times New Roman" w:hAnsi="Times New Roman"/>
          <w:sz w:val="28"/>
          <w:szCs w:val="28"/>
        </w:rPr>
        <w:t xml:space="preserve">38.04.01 </w:t>
      </w:r>
      <w:r w:rsidR="00950F18">
        <w:rPr>
          <w:rFonts w:ascii="Times New Roman" w:eastAsia="Times New Roman" w:hAnsi="Times New Roman"/>
          <w:sz w:val="28"/>
          <w:szCs w:val="28"/>
        </w:rPr>
        <w:t>«</w:t>
      </w:r>
      <w:r w:rsidRPr="00DD6C87">
        <w:rPr>
          <w:rFonts w:ascii="Times New Roman" w:eastAsia="Times New Roman" w:hAnsi="Times New Roman"/>
          <w:sz w:val="28"/>
          <w:szCs w:val="28"/>
        </w:rPr>
        <w:t>Экономика</w:t>
      </w:r>
      <w:r w:rsidR="00950F18">
        <w:rPr>
          <w:rFonts w:ascii="Times New Roman" w:eastAsia="Times New Roman" w:hAnsi="Times New Roman"/>
          <w:sz w:val="28"/>
          <w:szCs w:val="28"/>
        </w:rPr>
        <w:t xml:space="preserve">», </w:t>
      </w:r>
      <w:r w:rsidR="00D17CEF" w:rsidRPr="00DD6C87">
        <w:rPr>
          <w:rFonts w:ascii="Times New Roman" w:eastAsia="Times New Roman" w:hAnsi="Times New Roman"/>
          <w:sz w:val="28"/>
          <w:szCs w:val="28"/>
        </w:rPr>
        <w:t xml:space="preserve">направленность программы магистратуры </w:t>
      </w:r>
    </w:p>
    <w:p w14:paraId="18541BE7" w14:textId="77777777" w:rsidR="00770C46" w:rsidRPr="00F85411" w:rsidRDefault="00D17CEF" w:rsidP="00770C46">
      <w:pPr>
        <w:spacing w:after="0"/>
        <w:jc w:val="center"/>
        <w:rPr>
          <w:rFonts w:ascii="Times New Roman" w:eastAsia="Times New Roman" w:hAnsi="Times New Roman"/>
          <w:sz w:val="28"/>
          <w:szCs w:val="28"/>
        </w:rPr>
      </w:pPr>
      <w:r w:rsidRPr="00DD6C87">
        <w:rPr>
          <w:rFonts w:ascii="Times New Roman" w:eastAsia="Times New Roman" w:hAnsi="Times New Roman"/>
          <w:sz w:val="28"/>
          <w:szCs w:val="28"/>
        </w:rPr>
        <w:t>«</w:t>
      </w:r>
      <w:r w:rsidR="00DD6C87" w:rsidRPr="00DD6C87">
        <w:rPr>
          <w:rFonts w:ascii="Times New Roman" w:eastAsia="Times New Roman" w:hAnsi="Times New Roman"/>
          <w:sz w:val="28"/>
          <w:szCs w:val="28"/>
        </w:rPr>
        <w:t>Корпоративные финансы и управление</w:t>
      </w:r>
      <w:r w:rsidRPr="00DD6C87">
        <w:rPr>
          <w:rFonts w:ascii="Times New Roman" w:eastAsia="Times New Roman" w:hAnsi="Times New Roman"/>
          <w:sz w:val="28"/>
          <w:szCs w:val="28"/>
        </w:rPr>
        <w:t>»</w:t>
      </w:r>
    </w:p>
    <w:p w14:paraId="6DBF30A7" w14:textId="12EDD772" w:rsidR="00770C46" w:rsidRDefault="00770C46" w:rsidP="00770C46">
      <w:pPr>
        <w:spacing w:after="0"/>
        <w:rPr>
          <w:rFonts w:ascii="Times New Roman" w:eastAsia="Times New Roman" w:hAnsi="Times New Roman"/>
          <w:sz w:val="28"/>
          <w:szCs w:val="28"/>
        </w:rPr>
      </w:pPr>
    </w:p>
    <w:p w14:paraId="496EF486" w14:textId="33A63344" w:rsidR="001F479E" w:rsidRDefault="001F479E" w:rsidP="00770C46">
      <w:pPr>
        <w:spacing w:after="0"/>
        <w:rPr>
          <w:rFonts w:ascii="Times New Roman" w:eastAsia="Times New Roman" w:hAnsi="Times New Roman"/>
          <w:sz w:val="28"/>
          <w:szCs w:val="28"/>
        </w:rPr>
      </w:pPr>
    </w:p>
    <w:p w14:paraId="0A0976A6" w14:textId="77777777" w:rsidR="001F479E" w:rsidRPr="00F85411" w:rsidRDefault="001F479E" w:rsidP="00770C46">
      <w:pPr>
        <w:spacing w:after="0"/>
        <w:rPr>
          <w:rFonts w:ascii="Times New Roman" w:eastAsia="Times New Roman" w:hAnsi="Times New Roman"/>
          <w:sz w:val="28"/>
          <w:szCs w:val="28"/>
        </w:rPr>
      </w:pPr>
    </w:p>
    <w:p w14:paraId="0658B05F" w14:textId="77777777"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r w:rsidRPr="002C2F2C">
        <w:rPr>
          <w:rFonts w:ascii="Times New Roman" w:eastAsia="Times New Roman" w:hAnsi="Times New Roman"/>
          <w:i/>
          <w:sz w:val="28"/>
          <w:szCs w:val="28"/>
          <w:lang w:eastAsia="ru-RU"/>
        </w:rPr>
        <w:t>Рекомендовано Ученым советом Факультета экономики и бизнеса,</w:t>
      </w:r>
    </w:p>
    <w:p w14:paraId="1372F32C" w14:textId="273EB098"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r w:rsidRPr="002C2F2C">
        <w:rPr>
          <w:rFonts w:ascii="Times New Roman" w:eastAsia="Times New Roman" w:hAnsi="Times New Roman"/>
          <w:i/>
          <w:sz w:val="28"/>
          <w:szCs w:val="28"/>
          <w:lang w:eastAsia="ru-RU"/>
        </w:rPr>
        <w:t xml:space="preserve">протокол № </w:t>
      </w:r>
      <w:r w:rsidR="006B6A37">
        <w:rPr>
          <w:rFonts w:ascii="Times New Roman" w:eastAsia="Times New Roman" w:hAnsi="Times New Roman"/>
          <w:i/>
          <w:sz w:val="28"/>
          <w:szCs w:val="28"/>
          <w:lang w:eastAsia="ru-RU"/>
        </w:rPr>
        <w:t>25</w:t>
      </w:r>
      <w:r w:rsidR="006B6A37" w:rsidRPr="002C2F2C">
        <w:rPr>
          <w:rFonts w:ascii="Times New Roman" w:eastAsia="Times New Roman" w:hAnsi="Times New Roman"/>
          <w:i/>
          <w:sz w:val="28"/>
          <w:szCs w:val="28"/>
          <w:lang w:eastAsia="ru-RU"/>
        </w:rPr>
        <w:t xml:space="preserve"> от 21</w:t>
      </w:r>
      <w:r w:rsidR="006B6A37">
        <w:rPr>
          <w:rFonts w:ascii="Times New Roman" w:eastAsia="Times New Roman" w:hAnsi="Times New Roman"/>
          <w:i/>
          <w:sz w:val="28"/>
          <w:szCs w:val="28"/>
          <w:lang w:eastAsia="ru-RU"/>
        </w:rPr>
        <w:t>.12.2</w:t>
      </w:r>
      <w:r w:rsidRPr="002C2F2C">
        <w:rPr>
          <w:rFonts w:ascii="Times New Roman" w:eastAsia="Times New Roman" w:hAnsi="Times New Roman"/>
          <w:i/>
          <w:sz w:val="28"/>
          <w:szCs w:val="28"/>
          <w:lang w:eastAsia="ru-RU"/>
        </w:rPr>
        <w:t>022г.</w:t>
      </w:r>
    </w:p>
    <w:p w14:paraId="3BE79D7A" w14:textId="77777777"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p>
    <w:p w14:paraId="3F911787" w14:textId="77777777"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r w:rsidRPr="002C2F2C">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3C407773" w14:textId="77777777"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r w:rsidRPr="002C2F2C">
        <w:rPr>
          <w:rFonts w:ascii="Times New Roman" w:eastAsia="Times New Roman" w:hAnsi="Times New Roman"/>
          <w:i/>
          <w:sz w:val="28"/>
          <w:szCs w:val="28"/>
          <w:lang w:eastAsia="ru-RU"/>
        </w:rPr>
        <w:t>и корпоративного управления</w:t>
      </w:r>
    </w:p>
    <w:p w14:paraId="103355B7" w14:textId="37A9377D" w:rsidR="00950F18" w:rsidRPr="002C2F2C" w:rsidRDefault="00950F18" w:rsidP="00950F18">
      <w:pPr>
        <w:tabs>
          <w:tab w:val="left" w:pos="709"/>
          <w:tab w:val="left" w:pos="993"/>
        </w:tabs>
        <w:spacing w:after="0" w:line="240" w:lineRule="auto"/>
        <w:jc w:val="center"/>
        <w:rPr>
          <w:rFonts w:ascii="Times New Roman" w:eastAsia="Times New Roman" w:hAnsi="Times New Roman"/>
          <w:i/>
          <w:sz w:val="28"/>
          <w:szCs w:val="28"/>
          <w:lang w:eastAsia="ru-RU"/>
        </w:rPr>
      </w:pPr>
      <w:r w:rsidRPr="002C2F2C">
        <w:rPr>
          <w:rFonts w:ascii="Times New Roman" w:eastAsia="Times New Roman" w:hAnsi="Times New Roman"/>
          <w:i/>
          <w:sz w:val="28"/>
          <w:szCs w:val="28"/>
          <w:lang w:eastAsia="ru-RU"/>
        </w:rPr>
        <w:t>протокол №</w:t>
      </w:r>
      <w:r w:rsidR="006B6A37">
        <w:rPr>
          <w:rFonts w:ascii="Times New Roman" w:eastAsia="Times New Roman" w:hAnsi="Times New Roman"/>
          <w:i/>
          <w:sz w:val="28"/>
          <w:szCs w:val="28"/>
          <w:lang w:eastAsia="ru-RU"/>
        </w:rPr>
        <w:t xml:space="preserve"> 36</w:t>
      </w:r>
      <w:r w:rsidR="006B6A37" w:rsidRPr="002C2F2C">
        <w:rPr>
          <w:rFonts w:ascii="Times New Roman" w:eastAsia="Times New Roman" w:hAnsi="Times New Roman"/>
          <w:i/>
          <w:sz w:val="28"/>
          <w:szCs w:val="28"/>
          <w:lang w:eastAsia="ru-RU"/>
        </w:rPr>
        <w:t xml:space="preserve"> от 16</w:t>
      </w:r>
      <w:r w:rsidR="006B6A37">
        <w:rPr>
          <w:rFonts w:ascii="Times New Roman" w:eastAsia="Times New Roman" w:hAnsi="Times New Roman"/>
          <w:i/>
          <w:sz w:val="28"/>
          <w:szCs w:val="28"/>
          <w:lang w:eastAsia="ru-RU"/>
        </w:rPr>
        <w:t>.11.</w:t>
      </w:r>
      <w:r w:rsidRPr="002C2F2C">
        <w:rPr>
          <w:rFonts w:ascii="Times New Roman" w:eastAsia="Times New Roman" w:hAnsi="Times New Roman"/>
          <w:i/>
          <w:sz w:val="28"/>
          <w:szCs w:val="28"/>
          <w:lang w:eastAsia="ru-RU"/>
        </w:rPr>
        <w:t>2022г.</w:t>
      </w:r>
    </w:p>
    <w:p w14:paraId="597FFAFE" w14:textId="77777777" w:rsidR="00770C46" w:rsidRPr="00FB03B4" w:rsidRDefault="00770C46" w:rsidP="00770C46">
      <w:pPr>
        <w:spacing w:after="0"/>
        <w:jc w:val="center"/>
        <w:rPr>
          <w:rFonts w:ascii="Times New Roman" w:eastAsia="Times New Roman" w:hAnsi="Times New Roman"/>
          <w:sz w:val="28"/>
          <w:szCs w:val="28"/>
          <w:highlight w:val="yellow"/>
        </w:rPr>
      </w:pPr>
    </w:p>
    <w:p w14:paraId="1DCCD7EA" w14:textId="14D66EC6" w:rsidR="005239F2" w:rsidRDefault="005239F2" w:rsidP="00770C46">
      <w:pPr>
        <w:spacing w:after="0"/>
        <w:jc w:val="center"/>
        <w:rPr>
          <w:rFonts w:ascii="Times New Roman" w:eastAsia="Times New Roman" w:hAnsi="Times New Roman"/>
          <w:sz w:val="28"/>
          <w:szCs w:val="28"/>
          <w:highlight w:val="yellow"/>
        </w:rPr>
      </w:pPr>
    </w:p>
    <w:p w14:paraId="016459D5" w14:textId="77777777" w:rsidR="00950F18" w:rsidRPr="00FB03B4" w:rsidRDefault="00950F18" w:rsidP="00770C46">
      <w:pPr>
        <w:spacing w:after="0"/>
        <w:jc w:val="center"/>
        <w:rPr>
          <w:rFonts w:ascii="Times New Roman" w:eastAsia="Times New Roman" w:hAnsi="Times New Roman"/>
          <w:sz w:val="28"/>
          <w:szCs w:val="28"/>
          <w:highlight w:val="yellow"/>
        </w:rPr>
      </w:pPr>
    </w:p>
    <w:p w14:paraId="5683E63A" w14:textId="32F0351B" w:rsidR="00770C46" w:rsidRPr="00F85411" w:rsidRDefault="00770C46" w:rsidP="00770C46">
      <w:pPr>
        <w:spacing w:after="0"/>
        <w:jc w:val="center"/>
        <w:rPr>
          <w:rFonts w:ascii="Times New Roman" w:eastAsia="Times New Roman" w:hAnsi="Times New Roman"/>
          <w:sz w:val="28"/>
          <w:szCs w:val="28"/>
        </w:rPr>
      </w:pPr>
      <w:r w:rsidRPr="00950F18">
        <w:rPr>
          <w:rFonts w:ascii="Times New Roman" w:eastAsia="Times New Roman" w:hAnsi="Times New Roman"/>
          <w:sz w:val="28"/>
          <w:szCs w:val="28"/>
        </w:rPr>
        <w:t>Москва 20</w:t>
      </w:r>
      <w:r w:rsidR="00950F18" w:rsidRPr="00950F18">
        <w:rPr>
          <w:rFonts w:ascii="Times New Roman" w:eastAsia="Times New Roman" w:hAnsi="Times New Roman"/>
          <w:sz w:val="28"/>
          <w:szCs w:val="28"/>
        </w:rPr>
        <w:t>22</w:t>
      </w:r>
    </w:p>
    <w:p w14:paraId="624FBB5D" w14:textId="09DCEBC8" w:rsidR="005239F2" w:rsidRPr="00F85411" w:rsidRDefault="006C1B2B" w:rsidP="005239F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lastRenderedPageBreak/>
        <w:t>Рецензенты: Ю.В. Андрианова</w:t>
      </w:r>
      <w:r>
        <w:rPr>
          <w:rFonts w:ascii="Times New Roman" w:eastAsia="Times New Roman" w:hAnsi="Times New Roman"/>
          <w:sz w:val="24"/>
          <w:szCs w:val="24"/>
          <w:lang w:eastAsia="ru-RU"/>
        </w:rPr>
        <w:t>, к</w:t>
      </w:r>
      <w:r w:rsidR="005239F2" w:rsidRPr="00F85411">
        <w:rPr>
          <w:rFonts w:ascii="Times New Roman" w:eastAsia="Times New Roman" w:hAnsi="Times New Roman"/>
          <w:sz w:val="24"/>
          <w:szCs w:val="24"/>
          <w:lang w:eastAsia="ru-RU"/>
        </w:rPr>
        <w:t xml:space="preserve">.э.н., </w:t>
      </w:r>
      <w:r>
        <w:rPr>
          <w:rFonts w:ascii="Times New Roman" w:eastAsia="Times New Roman" w:hAnsi="Times New Roman"/>
          <w:sz w:val="24"/>
          <w:szCs w:val="24"/>
          <w:lang w:eastAsia="ru-RU"/>
        </w:rPr>
        <w:t>доцент</w:t>
      </w:r>
      <w:r w:rsidR="005239F2" w:rsidRPr="00F85411">
        <w:rPr>
          <w:rFonts w:ascii="Times New Roman" w:eastAsia="Times New Roman" w:hAnsi="Times New Roman"/>
          <w:sz w:val="24"/>
          <w:szCs w:val="24"/>
          <w:lang w:eastAsia="ru-RU"/>
        </w:rPr>
        <w:t xml:space="preserve"> департамента корпоративных финансов и корпоративного управления</w:t>
      </w:r>
      <w:r w:rsidR="00702744">
        <w:rPr>
          <w:rFonts w:ascii="Times New Roman" w:eastAsia="Times New Roman" w:hAnsi="Times New Roman"/>
          <w:sz w:val="24"/>
          <w:szCs w:val="24"/>
          <w:lang w:eastAsia="ru-RU"/>
        </w:rPr>
        <w:t xml:space="preserve"> Факультета экономики и бизнеса</w:t>
      </w:r>
    </w:p>
    <w:p w14:paraId="27D3B6C1" w14:textId="77777777" w:rsidR="00770C46" w:rsidRPr="00F85411" w:rsidRDefault="00770C46" w:rsidP="00770C46">
      <w:pPr>
        <w:spacing w:after="0"/>
        <w:jc w:val="both"/>
        <w:rPr>
          <w:rFonts w:ascii="Times New Roman" w:eastAsia="Times New Roman" w:hAnsi="Times New Roman"/>
          <w:sz w:val="28"/>
          <w:szCs w:val="28"/>
        </w:rPr>
      </w:pPr>
    </w:p>
    <w:p w14:paraId="0016C709" w14:textId="77777777" w:rsidR="00770C46" w:rsidRPr="00F85411" w:rsidRDefault="00770C46" w:rsidP="00770C46">
      <w:pPr>
        <w:spacing w:after="0"/>
        <w:jc w:val="both"/>
        <w:rPr>
          <w:rFonts w:ascii="Times New Roman" w:eastAsia="Times New Roman" w:hAnsi="Times New Roman"/>
          <w:sz w:val="28"/>
          <w:szCs w:val="28"/>
        </w:rPr>
      </w:pPr>
      <w:r w:rsidRPr="00F85411">
        <w:rPr>
          <w:rFonts w:ascii="Times New Roman" w:eastAsia="Times New Roman" w:hAnsi="Times New Roman"/>
          <w:b/>
          <w:sz w:val="28"/>
          <w:szCs w:val="28"/>
        </w:rPr>
        <w:t>А.А. Гусев</w:t>
      </w:r>
    </w:p>
    <w:p w14:paraId="04DE4B3C" w14:textId="621592E5" w:rsidR="00770C46" w:rsidRPr="00702744" w:rsidRDefault="00770C46" w:rsidP="00770C46">
      <w:pPr>
        <w:spacing w:after="0"/>
        <w:jc w:val="both"/>
        <w:rPr>
          <w:rFonts w:ascii="Times New Roman" w:eastAsia="Times New Roman" w:hAnsi="Times New Roman"/>
          <w:sz w:val="28"/>
          <w:szCs w:val="28"/>
        </w:rPr>
      </w:pPr>
      <w:r w:rsidRPr="00F85411">
        <w:rPr>
          <w:rFonts w:ascii="Times New Roman" w:eastAsia="Times New Roman" w:hAnsi="Times New Roman"/>
          <w:b/>
          <w:sz w:val="28"/>
          <w:szCs w:val="28"/>
        </w:rPr>
        <w:t>Оценка и управление стоимостью бизнеса</w:t>
      </w:r>
      <w:r w:rsidRPr="00F85411">
        <w:rPr>
          <w:rFonts w:ascii="Times New Roman" w:eastAsia="Times New Roman" w:hAnsi="Times New Roman"/>
          <w:sz w:val="28"/>
          <w:szCs w:val="28"/>
        </w:rPr>
        <w:t xml:space="preserve">: </w:t>
      </w:r>
      <w:r w:rsidRPr="00183BEB">
        <w:rPr>
          <w:rFonts w:ascii="Times New Roman" w:eastAsia="Times New Roman" w:hAnsi="Times New Roman"/>
          <w:sz w:val="28"/>
          <w:szCs w:val="28"/>
        </w:rPr>
        <w:t>Рабочая программа дисциплины для студентов</w:t>
      </w:r>
      <w:r w:rsidR="00183BEB" w:rsidRPr="00183BEB">
        <w:rPr>
          <w:rFonts w:ascii="Times New Roman" w:eastAsia="Times New Roman" w:hAnsi="Times New Roman"/>
          <w:sz w:val="28"/>
          <w:szCs w:val="28"/>
        </w:rPr>
        <w:t xml:space="preserve"> </w:t>
      </w:r>
      <w:bookmarkStart w:id="2" w:name="_Hlk113027105"/>
      <w:r w:rsidR="00183BEB" w:rsidRPr="00183BEB">
        <w:rPr>
          <w:rFonts w:ascii="Times New Roman" w:eastAsia="Times New Roman" w:hAnsi="Times New Roman"/>
          <w:sz w:val="28"/>
          <w:szCs w:val="28"/>
        </w:rPr>
        <w:t xml:space="preserve">магистратуры по направлению подготовки </w:t>
      </w:r>
      <w:bookmarkStart w:id="3" w:name="_Hlk113027177"/>
      <w:r w:rsidR="00183BEB" w:rsidRPr="00183BEB">
        <w:rPr>
          <w:rFonts w:ascii="Times New Roman" w:eastAsia="Times New Roman" w:hAnsi="Times New Roman"/>
          <w:sz w:val="28"/>
          <w:szCs w:val="28"/>
        </w:rPr>
        <w:t xml:space="preserve">38.04.01 Экономика </w:t>
      </w:r>
      <w:bookmarkEnd w:id="3"/>
      <w:r w:rsidR="00183BEB" w:rsidRPr="00183BEB">
        <w:rPr>
          <w:rFonts w:ascii="Times New Roman" w:eastAsia="Times New Roman" w:hAnsi="Times New Roman"/>
          <w:sz w:val="28"/>
          <w:szCs w:val="28"/>
        </w:rPr>
        <w:t>имеет направленность «Корпоративные финансы и управление</w:t>
      </w:r>
      <w:bookmarkEnd w:id="2"/>
      <w:r w:rsidR="00183BEB" w:rsidRPr="00183BEB">
        <w:rPr>
          <w:rFonts w:ascii="Times New Roman" w:eastAsia="Times New Roman" w:hAnsi="Times New Roman"/>
          <w:sz w:val="28"/>
          <w:szCs w:val="28"/>
        </w:rPr>
        <w:t xml:space="preserve">». </w:t>
      </w:r>
      <w:r w:rsidRPr="00F85411">
        <w:rPr>
          <w:rFonts w:ascii="Times New Roman" w:eastAsia="Times New Roman" w:hAnsi="Times New Roman"/>
          <w:sz w:val="28"/>
          <w:szCs w:val="28"/>
        </w:rPr>
        <w:t xml:space="preserve"> – М.: Финансовый университет при Правительстве РФ, департамент корпоративных финансов и корпоративного управления</w:t>
      </w:r>
      <w:r w:rsidR="00702744">
        <w:rPr>
          <w:rFonts w:ascii="Times New Roman" w:eastAsia="Times New Roman" w:hAnsi="Times New Roman"/>
          <w:sz w:val="28"/>
          <w:szCs w:val="28"/>
        </w:rPr>
        <w:t xml:space="preserve"> </w:t>
      </w:r>
      <w:r w:rsidR="00702744" w:rsidRPr="00702744">
        <w:rPr>
          <w:rFonts w:ascii="Times New Roman" w:eastAsia="Times New Roman" w:hAnsi="Times New Roman"/>
          <w:sz w:val="28"/>
          <w:szCs w:val="28"/>
          <w:lang w:eastAsia="ru-RU"/>
        </w:rPr>
        <w:t>Факультета экономики и бизнеса</w:t>
      </w:r>
      <w:r w:rsidRPr="00702744">
        <w:rPr>
          <w:rFonts w:ascii="Times New Roman" w:eastAsia="Times New Roman" w:hAnsi="Times New Roman"/>
          <w:sz w:val="28"/>
          <w:szCs w:val="28"/>
        </w:rPr>
        <w:t>, 20</w:t>
      </w:r>
      <w:r w:rsidR="00702744" w:rsidRPr="00702744">
        <w:rPr>
          <w:rFonts w:ascii="Times New Roman" w:eastAsia="Times New Roman" w:hAnsi="Times New Roman"/>
          <w:sz w:val="28"/>
          <w:szCs w:val="28"/>
        </w:rPr>
        <w:t>22</w:t>
      </w:r>
      <w:r w:rsidRPr="00702744">
        <w:rPr>
          <w:rFonts w:ascii="Times New Roman" w:eastAsia="Times New Roman" w:hAnsi="Times New Roman"/>
          <w:sz w:val="28"/>
          <w:szCs w:val="28"/>
        </w:rPr>
        <w:t xml:space="preserve">. – </w:t>
      </w:r>
      <w:r w:rsidR="004A3FE9">
        <w:rPr>
          <w:rFonts w:ascii="Times New Roman" w:eastAsia="Times New Roman" w:hAnsi="Times New Roman"/>
          <w:sz w:val="28"/>
          <w:szCs w:val="28"/>
        </w:rPr>
        <w:t>37</w:t>
      </w:r>
      <w:r w:rsidR="00E2147E" w:rsidRPr="00702744">
        <w:rPr>
          <w:rFonts w:ascii="Times New Roman" w:eastAsia="Times New Roman" w:hAnsi="Times New Roman"/>
          <w:sz w:val="28"/>
          <w:szCs w:val="28"/>
        </w:rPr>
        <w:t xml:space="preserve"> </w:t>
      </w:r>
      <w:r w:rsidRPr="00702744">
        <w:rPr>
          <w:rFonts w:ascii="Times New Roman" w:eastAsia="Times New Roman" w:hAnsi="Times New Roman"/>
          <w:sz w:val="28"/>
          <w:szCs w:val="28"/>
        </w:rPr>
        <w:t>с.</w:t>
      </w:r>
    </w:p>
    <w:p w14:paraId="5EF901A8" w14:textId="77777777" w:rsidR="00770C46" w:rsidRPr="00F85411" w:rsidRDefault="00770C46" w:rsidP="00770C46">
      <w:pPr>
        <w:spacing w:after="0"/>
        <w:ind w:firstLine="709"/>
        <w:jc w:val="both"/>
        <w:rPr>
          <w:rFonts w:ascii="Times New Roman" w:eastAsia="Times New Roman" w:hAnsi="Times New Roman"/>
          <w:sz w:val="28"/>
          <w:szCs w:val="28"/>
        </w:rPr>
      </w:pPr>
    </w:p>
    <w:p w14:paraId="11C16EC2" w14:textId="77777777" w:rsidR="00770C46" w:rsidRPr="00F85411" w:rsidRDefault="00770C46" w:rsidP="00770C46">
      <w:pPr>
        <w:spacing w:after="0"/>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В программе представлены цели и задачи дисциплины,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и результаты освоения дисциплины, учебно-методическое обеспечение.</w:t>
      </w:r>
    </w:p>
    <w:p w14:paraId="44C2B8E1" w14:textId="77777777" w:rsidR="00770C46" w:rsidRPr="00F85411" w:rsidRDefault="00770C46" w:rsidP="00770C46">
      <w:pPr>
        <w:spacing w:after="0"/>
        <w:jc w:val="both"/>
        <w:rPr>
          <w:rFonts w:ascii="Times New Roman" w:eastAsia="Times New Roman" w:hAnsi="Times New Roman"/>
          <w:sz w:val="28"/>
          <w:szCs w:val="28"/>
        </w:rPr>
      </w:pPr>
    </w:p>
    <w:p w14:paraId="6D424DEF" w14:textId="77777777" w:rsidR="00770C46" w:rsidRPr="00F85411" w:rsidRDefault="00770C46" w:rsidP="00770C46">
      <w:pPr>
        <w:spacing w:after="0"/>
        <w:jc w:val="center"/>
        <w:rPr>
          <w:rFonts w:ascii="Times New Roman" w:eastAsia="Times New Roman" w:hAnsi="Times New Roman"/>
          <w:sz w:val="28"/>
          <w:szCs w:val="28"/>
        </w:rPr>
      </w:pPr>
      <w:r w:rsidRPr="00F85411">
        <w:rPr>
          <w:rFonts w:ascii="Times New Roman" w:eastAsia="Times New Roman" w:hAnsi="Times New Roman"/>
          <w:sz w:val="28"/>
          <w:szCs w:val="28"/>
        </w:rPr>
        <w:t>Гусев Андрей Алексеевич</w:t>
      </w:r>
    </w:p>
    <w:p w14:paraId="23B4AF0E" w14:textId="77777777" w:rsidR="00770C46" w:rsidRPr="00F85411" w:rsidRDefault="00770C46" w:rsidP="00770C46">
      <w:pPr>
        <w:spacing w:after="0"/>
        <w:jc w:val="center"/>
        <w:rPr>
          <w:rFonts w:ascii="Times New Roman" w:eastAsia="Times New Roman" w:hAnsi="Times New Roman"/>
          <w:sz w:val="28"/>
          <w:szCs w:val="28"/>
        </w:rPr>
      </w:pPr>
    </w:p>
    <w:p w14:paraId="65AC6ED8" w14:textId="77777777" w:rsidR="00770C46" w:rsidRPr="00F85411" w:rsidRDefault="00770C46" w:rsidP="00770C46">
      <w:pPr>
        <w:spacing w:after="0"/>
        <w:jc w:val="center"/>
        <w:rPr>
          <w:rFonts w:ascii="Times New Roman" w:eastAsia="Times New Roman" w:hAnsi="Times New Roman"/>
          <w:sz w:val="28"/>
          <w:szCs w:val="28"/>
        </w:rPr>
      </w:pPr>
    </w:p>
    <w:p w14:paraId="23254E9B" w14:textId="77777777" w:rsidR="00770C46" w:rsidRPr="00F85411" w:rsidRDefault="00770C46" w:rsidP="00770C46">
      <w:pPr>
        <w:spacing w:after="0"/>
        <w:rPr>
          <w:rFonts w:ascii="Times New Roman" w:eastAsia="Times New Roman" w:hAnsi="Times New Roman"/>
          <w:b/>
          <w:sz w:val="28"/>
          <w:szCs w:val="28"/>
        </w:rPr>
      </w:pPr>
      <w:r w:rsidRPr="00F85411">
        <w:rPr>
          <w:rFonts w:ascii="Times New Roman" w:eastAsia="Times New Roman" w:hAnsi="Times New Roman"/>
          <w:sz w:val="28"/>
          <w:szCs w:val="28"/>
        </w:rPr>
        <w:t xml:space="preserve">                              </w:t>
      </w:r>
      <w:r w:rsidRPr="00F85411">
        <w:rPr>
          <w:rFonts w:ascii="Times New Roman" w:eastAsia="Times New Roman" w:hAnsi="Times New Roman"/>
          <w:b/>
          <w:sz w:val="28"/>
          <w:szCs w:val="28"/>
        </w:rPr>
        <w:t xml:space="preserve"> Оценка и управление стоимостью бизнеса</w:t>
      </w:r>
    </w:p>
    <w:p w14:paraId="694546A1" w14:textId="77777777" w:rsidR="00770C46" w:rsidRPr="00F85411" w:rsidRDefault="00770C46" w:rsidP="00770C46">
      <w:pPr>
        <w:spacing w:after="0"/>
        <w:jc w:val="center"/>
        <w:rPr>
          <w:rFonts w:ascii="Times New Roman" w:eastAsia="Times New Roman" w:hAnsi="Times New Roman"/>
          <w:b/>
          <w:sz w:val="28"/>
          <w:szCs w:val="28"/>
        </w:rPr>
      </w:pPr>
      <w:r w:rsidRPr="00F85411">
        <w:rPr>
          <w:rFonts w:ascii="Times New Roman" w:eastAsia="Times New Roman" w:hAnsi="Times New Roman"/>
          <w:b/>
          <w:sz w:val="28"/>
          <w:szCs w:val="28"/>
        </w:rPr>
        <w:t>Рабочая программа дисциплины</w:t>
      </w:r>
    </w:p>
    <w:p w14:paraId="21B382C7" w14:textId="77777777" w:rsidR="00770C46" w:rsidRPr="00F85411" w:rsidRDefault="00770C46" w:rsidP="00770C46">
      <w:pPr>
        <w:spacing w:after="0"/>
        <w:rPr>
          <w:rFonts w:ascii="Times New Roman" w:eastAsia="Times New Roman" w:hAnsi="Times New Roman"/>
          <w:i/>
          <w:sz w:val="28"/>
          <w:szCs w:val="28"/>
        </w:rPr>
      </w:pPr>
    </w:p>
    <w:p w14:paraId="7EACE288" w14:textId="77777777" w:rsidR="00770C46" w:rsidRPr="00F85411" w:rsidRDefault="00770C46" w:rsidP="00770C46">
      <w:pPr>
        <w:spacing w:after="0"/>
        <w:jc w:val="center"/>
        <w:rPr>
          <w:rFonts w:ascii="Times New Roman" w:eastAsia="Times New Roman" w:hAnsi="Times New Roman"/>
          <w:i/>
          <w:sz w:val="24"/>
          <w:szCs w:val="28"/>
        </w:rPr>
      </w:pPr>
    </w:p>
    <w:p w14:paraId="3FB85087" w14:textId="32423D48" w:rsidR="005239F2" w:rsidRDefault="005239F2" w:rsidP="005239F2">
      <w:pPr>
        <w:spacing w:after="0"/>
        <w:jc w:val="center"/>
        <w:rPr>
          <w:rFonts w:ascii="Times New Roman" w:eastAsia="Times New Roman" w:hAnsi="Times New Roman"/>
          <w:sz w:val="24"/>
          <w:szCs w:val="28"/>
        </w:rPr>
      </w:pPr>
    </w:p>
    <w:p w14:paraId="3235BBEA" w14:textId="4C0D3D58" w:rsidR="00702744" w:rsidRDefault="00702744" w:rsidP="005239F2">
      <w:pPr>
        <w:spacing w:after="0"/>
        <w:jc w:val="center"/>
        <w:rPr>
          <w:rFonts w:ascii="Times New Roman" w:eastAsia="Times New Roman" w:hAnsi="Times New Roman"/>
          <w:sz w:val="24"/>
          <w:szCs w:val="28"/>
        </w:rPr>
      </w:pPr>
    </w:p>
    <w:p w14:paraId="32F72852" w14:textId="23A6124A" w:rsidR="00702744" w:rsidRDefault="00702744" w:rsidP="005239F2">
      <w:pPr>
        <w:spacing w:after="0"/>
        <w:jc w:val="center"/>
        <w:rPr>
          <w:rFonts w:ascii="Times New Roman" w:eastAsia="Times New Roman" w:hAnsi="Times New Roman"/>
          <w:sz w:val="24"/>
          <w:szCs w:val="28"/>
        </w:rPr>
      </w:pPr>
    </w:p>
    <w:p w14:paraId="35185F87" w14:textId="77777777" w:rsidR="00702744" w:rsidRPr="00702744" w:rsidRDefault="00702744" w:rsidP="005239F2">
      <w:pPr>
        <w:spacing w:after="0"/>
        <w:jc w:val="center"/>
        <w:rPr>
          <w:rFonts w:ascii="Times New Roman" w:eastAsia="Times New Roman" w:hAnsi="Times New Roman"/>
          <w:sz w:val="24"/>
          <w:szCs w:val="28"/>
        </w:rPr>
      </w:pPr>
    </w:p>
    <w:p w14:paraId="1CF60F61" w14:textId="77777777" w:rsidR="00770C46" w:rsidRPr="00702744" w:rsidRDefault="00770C46" w:rsidP="005239F2">
      <w:pPr>
        <w:spacing w:after="0"/>
        <w:jc w:val="center"/>
        <w:rPr>
          <w:rFonts w:ascii="Times New Roman" w:eastAsia="Times New Roman" w:hAnsi="Times New Roman"/>
          <w:sz w:val="24"/>
          <w:szCs w:val="28"/>
        </w:rPr>
      </w:pPr>
      <w:r w:rsidRPr="00702744">
        <w:rPr>
          <w:rFonts w:ascii="Times New Roman" w:eastAsia="Times New Roman" w:hAnsi="Times New Roman"/>
          <w:sz w:val="24"/>
          <w:szCs w:val="28"/>
        </w:rPr>
        <w:t xml:space="preserve"> </w:t>
      </w:r>
      <w:r w:rsidR="005239F2" w:rsidRPr="00702744">
        <w:rPr>
          <w:rFonts w:ascii="Times New Roman" w:eastAsia="Times New Roman" w:hAnsi="Times New Roman"/>
          <w:sz w:val="24"/>
          <w:szCs w:val="28"/>
        </w:rPr>
        <w:t xml:space="preserve"> </w:t>
      </w:r>
    </w:p>
    <w:p w14:paraId="26B8C8E4" w14:textId="23F05FC4" w:rsidR="00770C46" w:rsidRPr="00702744" w:rsidRDefault="00770C46" w:rsidP="005239F2">
      <w:pPr>
        <w:spacing w:after="0" w:line="240" w:lineRule="auto"/>
        <w:jc w:val="right"/>
        <w:rPr>
          <w:rFonts w:ascii="Times New Roman" w:eastAsia="Times New Roman" w:hAnsi="Times New Roman"/>
          <w:iCs/>
          <w:sz w:val="24"/>
          <w:szCs w:val="28"/>
        </w:rPr>
      </w:pPr>
      <w:r w:rsidRPr="00702744">
        <w:rPr>
          <w:rFonts w:ascii="Times New Roman" w:eastAsia="Times New Roman" w:hAnsi="Times New Roman"/>
          <w:iCs/>
          <w:sz w:val="24"/>
          <w:szCs w:val="28"/>
        </w:rPr>
        <w:t>© А.А. Гусев А.А.  20</w:t>
      </w:r>
      <w:r w:rsidR="00702744" w:rsidRPr="00702744">
        <w:rPr>
          <w:rFonts w:ascii="Times New Roman" w:eastAsia="Times New Roman" w:hAnsi="Times New Roman"/>
          <w:iCs/>
          <w:sz w:val="24"/>
          <w:szCs w:val="28"/>
        </w:rPr>
        <w:t>22</w:t>
      </w:r>
    </w:p>
    <w:p w14:paraId="19FFA5B4" w14:textId="2FD94084" w:rsidR="001F479E" w:rsidRDefault="00770C46" w:rsidP="005239F2">
      <w:pPr>
        <w:spacing w:after="0" w:line="240" w:lineRule="auto"/>
        <w:jc w:val="right"/>
        <w:rPr>
          <w:rFonts w:ascii="Times New Roman" w:eastAsia="Times New Roman" w:hAnsi="Times New Roman"/>
          <w:sz w:val="24"/>
          <w:szCs w:val="28"/>
        </w:rPr>
      </w:pPr>
      <w:r w:rsidRPr="00702744">
        <w:rPr>
          <w:rFonts w:ascii="Times New Roman" w:eastAsia="Times New Roman" w:hAnsi="Times New Roman"/>
          <w:iCs/>
          <w:sz w:val="24"/>
          <w:szCs w:val="28"/>
        </w:rPr>
        <w:t xml:space="preserve">© </w:t>
      </w:r>
      <w:r w:rsidRPr="00702744">
        <w:rPr>
          <w:rFonts w:ascii="Times New Roman" w:eastAsia="Times New Roman" w:hAnsi="Times New Roman"/>
          <w:sz w:val="24"/>
          <w:szCs w:val="28"/>
        </w:rPr>
        <w:t>Финансовый университет, 20</w:t>
      </w:r>
      <w:r w:rsidR="00702744">
        <w:rPr>
          <w:rFonts w:ascii="Times New Roman" w:eastAsia="Times New Roman" w:hAnsi="Times New Roman"/>
          <w:sz w:val="24"/>
          <w:szCs w:val="28"/>
        </w:rPr>
        <w:t>22</w:t>
      </w:r>
    </w:p>
    <w:p w14:paraId="3C8CD4FB" w14:textId="77777777" w:rsidR="001F479E" w:rsidRDefault="001F479E">
      <w:pPr>
        <w:spacing w:after="0" w:line="240" w:lineRule="auto"/>
        <w:rPr>
          <w:rFonts w:ascii="Times New Roman" w:eastAsia="Times New Roman" w:hAnsi="Times New Roman"/>
          <w:sz w:val="24"/>
          <w:szCs w:val="28"/>
        </w:rPr>
      </w:pPr>
      <w:r>
        <w:rPr>
          <w:rFonts w:ascii="Times New Roman" w:eastAsia="Times New Roman" w:hAnsi="Times New Roman"/>
          <w:sz w:val="24"/>
          <w:szCs w:val="28"/>
        </w:rPr>
        <w:br w:type="page"/>
      </w:r>
    </w:p>
    <w:p w14:paraId="2D2642B1" w14:textId="77777777" w:rsidR="00770C46" w:rsidRPr="00F85411" w:rsidRDefault="00770C46" w:rsidP="005239F2">
      <w:pPr>
        <w:spacing w:after="0" w:line="240" w:lineRule="auto"/>
        <w:jc w:val="right"/>
        <w:rPr>
          <w:rFonts w:ascii="Times New Roman" w:eastAsia="Times New Roman" w:hAnsi="Times New Roman"/>
          <w:sz w:val="24"/>
          <w:szCs w:val="28"/>
        </w:rPr>
      </w:pPr>
    </w:p>
    <w:p w14:paraId="2BF01504" w14:textId="77777777" w:rsidR="00770C46" w:rsidRPr="00F85411" w:rsidRDefault="00770C46" w:rsidP="00770C46">
      <w:pPr>
        <w:spacing w:after="0" w:line="240" w:lineRule="auto"/>
        <w:jc w:val="center"/>
        <w:rPr>
          <w:rFonts w:ascii="Times New Roman" w:eastAsia="Times New Roman" w:hAnsi="Times New Roman"/>
          <w:sz w:val="24"/>
          <w:szCs w:val="28"/>
        </w:rPr>
      </w:pPr>
      <w:r w:rsidRPr="00F85411">
        <w:rPr>
          <w:rFonts w:ascii="Times New Roman" w:eastAsia="Times New Roman" w:hAnsi="Times New Roman"/>
          <w:b/>
          <w:sz w:val="28"/>
          <w:szCs w:val="28"/>
        </w:rPr>
        <w:t>Содержание</w:t>
      </w:r>
    </w:p>
    <w:p w14:paraId="34630695" w14:textId="095F6141" w:rsidR="006153E3" w:rsidRPr="00F85411" w:rsidRDefault="00770C46" w:rsidP="006153E3">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r w:rsidRPr="00F85411">
        <w:rPr>
          <w:rFonts w:ascii="Times New Roman" w:eastAsia="Times New Roman" w:hAnsi="Times New Roman"/>
          <w:sz w:val="28"/>
          <w:szCs w:val="28"/>
        </w:rPr>
        <w:fldChar w:fldCharType="begin"/>
      </w:r>
      <w:r w:rsidRPr="00F85411">
        <w:rPr>
          <w:rFonts w:ascii="Times New Roman" w:eastAsia="Times New Roman" w:hAnsi="Times New Roman"/>
          <w:sz w:val="28"/>
          <w:szCs w:val="28"/>
        </w:rPr>
        <w:instrText xml:space="preserve"> TOC \o "1-3" \h \z \u </w:instrText>
      </w:r>
      <w:r w:rsidRPr="00F85411">
        <w:rPr>
          <w:rFonts w:ascii="Times New Roman" w:eastAsia="Times New Roman" w:hAnsi="Times New Roman"/>
          <w:sz w:val="28"/>
          <w:szCs w:val="28"/>
        </w:rPr>
        <w:fldChar w:fldCharType="separate"/>
      </w:r>
      <w:hyperlink w:anchor="_Toc27062573" w:history="1">
        <w:r w:rsidR="006153E3" w:rsidRPr="00F85411">
          <w:rPr>
            <w:rStyle w:val="a4"/>
            <w:rFonts w:ascii="Times New Roman" w:eastAsia="Times New Roman" w:hAnsi="Times New Roman"/>
            <w:bCs/>
            <w:noProof/>
            <w:color w:val="auto"/>
            <w:kern w:val="32"/>
            <w:sz w:val="28"/>
            <w:szCs w:val="28"/>
          </w:rPr>
          <w:t>1.</w:t>
        </w:r>
        <w:r w:rsidR="006153E3" w:rsidRPr="00F85411">
          <w:rPr>
            <w:rFonts w:ascii="Times New Roman" w:eastAsiaTheme="minorEastAsia" w:hAnsi="Times New Roman"/>
            <w:noProof/>
            <w:sz w:val="28"/>
            <w:szCs w:val="28"/>
            <w:lang w:eastAsia="ru-RU"/>
          </w:rPr>
          <w:tab/>
        </w:r>
        <w:r w:rsidR="006153E3" w:rsidRPr="00F85411">
          <w:rPr>
            <w:rStyle w:val="a4"/>
            <w:rFonts w:ascii="Times New Roman" w:eastAsia="Times New Roman" w:hAnsi="Times New Roman"/>
            <w:bCs/>
            <w:noProof/>
            <w:color w:val="auto"/>
            <w:kern w:val="32"/>
            <w:sz w:val="28"/>
            <w:szCs w:val="28"/>
          </w:rPr>
          <w:t>Наименование дисциплины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_Toc27062573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w:t>
        </w:r>
        <w:r w:rsidR="006153E3" w:rsidRPr="00F85411">
          <w:rPr>
            <w:rFonts w:ascii="Times New Roman" w:hAnsi="Times New Roman"/>
            <w:noProof/>
            <w:webHidden/>
            <w:sz w:val="28"/>
            <w:szCs w:val="28"/>
          </w:rPr>
          <w:fldChar w:fldCharType="end"/>
        </w:r>
      </w:hyperlink>
    </w:p>
    <w:p w14:paraId="56004A95" w14:textId="6C7A9A27" w:rsidR="006153E3" w:rsidRPr="00F85411" w:rsidRDefault="00EC0662" w:rsidP="006153E3">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27062574" w:history="1">
        <w:r w:rsidR="006153E3" w:rsidRPr="00F85411">
          <w:rPr>
            <w:rStyle w:val="a4"/>
            <w:rFonts w:ascii="Times New Roman" w:hAnsi="Times New Roman"/>
            <w:noProof/>
            <w:color w:val="auto"/>
            <w:sz w:val="28"/>
            <w:szCs w:val="28"/>
          </w:rPr>
          <w:t>2.</w:t>
        </w:r>
        <w:r w:rsidR="006153E3" w:rsidRPr="00F85411">
          <w:rPr>
            <w:rFonts w:ascii="Times New Roman" w:eastAsiaTheme="minorEastAsia" w:hAnsi="Times New Roman"/>
            <w:noProof/>
            <w:sz w:val="28"/>
            <w:szCs w:val="28"/>
            <w:lang w:eastAsia="ru-RU"/>
          </w:rPr>
          <w:tab/>
        </w:r>
        <w:r w:rsidR="006153E3" w:rsidRPr="00F85411">
          <w:rPr>
            <w:rStyle w:val="a4"/>
            <w:rFonts w:ascii="Times New Roman" w:hAnsi="Times New Roman"/>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_Toc27062574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w:t>
        </w:r>
        <w:r w:rsidR="006153E3" w:rsidRPr="00F85411">
          <w:rPr>
            <w:rFonts w:ascii="Times New Roman" w:hAnsi="Times New Roman"/>
            <w:noProof/>
            <w:webHidden/>
            <w:sz w:val="28"/>
            <w:szCs w:val="28"/>
          </w:rPr>
          <w:fldChar w:fldCharType="end"/>
        </w:r>
      </w:hyperlink>
    </w:p>
    <w:p w14:paraId="643A28C4" w14:textId="538549D9"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5" w:history="1">
        <w:r w:rsidR="006153E3" w:rsidRPr="00F85411">
          <w:rPr>
            <w:rStyle w:val="a4"/>
            <w:rFonts w:ascii="Times New Roman" w:hAnsi="Times New Roman"/>
            <w:noProof/>
            <w:color w:val="auto"/>
            <w:sz w:val="28"/>
            <w:szCs w:val="28"/>
          </w:rPr>
          <w:t>3. Место дисциплины в структуре образовательной программы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_Toc27062575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4</w:t>
        </w:r>
        <w:r w:rsidR="006153E3" w:rsidRPr="00F85411">
          <w:rPr>
            <w:rFonts w:ascii="Times New Roman" w:hAnsi="Times New Roman"/>
            <w:noProof/>
            <w:webHidden/>
            <w:sz w:val="28"/>
            <w:szCs w:val="28"/>
          </w:rPr>
          <w:fldChar w:fldCharType="end"/>
        </w:r>
      </w:hyperlink>
    </w:p>
    <w:p w14:paraId="263AE3F6" w14:textId="268BC165"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6" w:history="1">
        <w:r w:rsidR="006153E3" w:rsidRPr="00F85411">
          <w:rPr>
            <w:rStyle w:val="a4"/>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_Toc27062576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4</w:t>
        </w:r>
        <w:r w:rsidR="006153E3" w:rsidRPr="00F85411">
          <w:rPr>
            <w:rFonts w:ascii="Times New Roman" w:hAnsi="Times New Roman"/>
            <w:noProof/>
            <w:webHidden/>
            <w:sz w:val="28"/>
            <w:szCs w:val="28"/>
          </w:rPr>
          <w:fldChar w:fldCharType="end"/>
        </w:r>
      </w:hyperlink>
    </w:p>
    <w:p w14:paraId="3C481867" w14:textId="06F1E160"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7" w:history="1">
        <w:r w:rsidR="006153E3" w:rsidRPr="00F85411">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_Toc27062577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5</w:t>
        </w:r>
        <w:r w:rsidR="006153E3" w:rsidRPr="00F85411">
          <w:rPr>
            <w:rFonts w:ascii="Times New Roman" w:hAnsi="Times New Roman"/>
            <w:noProof/>
            <w:webHidden/>
            <w:sz w:val="28"/>
            <w:szCs w:val="28"/>
          </w:rPr>
          <w:fldChar w:fldCharType="end"/>
        </w:r>
      </w:hyperlink>
    </w:p>
    <w:p w14:paraId="34DCFE90" w14:textId="5CCC316E"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8" w:history="1">
        <w:r w:rsidR="006153E3" w:rsidRPr="00F85411">
          <w:rPr>
            <w:rStyle w:val="a4"/>
            <w:rFonts w:ascii="Times New Roman" w:hAnsi="Times New Roman"/>
            <w:bCs/>
            <w:noProof/>
            <w:color w:val="auto"/>
            <w:kern w:val="32"/>
            <w:sz w:val="28"/>
            <w:szCs w:val="28"/>
          </w:rPr>
          <w:t>5.1. Содержание дисциплины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_Toc27062578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5</w:t>
        </w:r>
        <w:r w:rsidR="006153E3" w:rsidRPr="00F85411">
          <w:rPr>
            <w:rFonts w:ascii="Times New Roman" w:hAnsi="Times New Roman"/>
            <w:noProof/>
            <w:webHidden/>
            <w:sz w:val="28"/>
            <w:szCs w:val="28"/>
          </w:rPr>
          <w:fldChar w:fldCharType="end"/>
        </w:r>
      </w:hyperlink>
    </w:p>
    <w:p w14:paraId="1D1E974E" w14:textId="7CA8B05B"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9" w:history="1">
        <w:r w:rsidR="006153E3" w:rsidRPr="00F85411">
          <w:rPr>
            <w:rStyle w:val="a4"/>
            <w:rFonts w:ascii="Times New Roman" w:hAnsi="Times New Roman"/>
            <w:noProof/>
            <w:color w:val="auto"/>
            <w:sz w:val="28"/>
            <w:szCs w:val="28"/>
          </w:rPr>
          <w:t>5.3. Содержание семинаров, практических занятий</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_Toc27062579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10</w:t>
        </w:r>
        <w:r w:rsidR="006153E3" w:rsidRPr="00F85411">
          <w:rPr>
            <w:rFonts w:ascii="Times New Roman" w:hAnsi="Times New Roman"/>
            <w:noProof/>
            <w:webHidden/>
            <w:sz w:val="28"/>
            <w:szCs w:val="28"/>
          </w:rPr>
          <w:fldChar w:fldCharType="end"/>
        </w:r>
      </w:hyperlink>
    </w:p>
    <w:p w14:paraId="399F5FA2" w14:textId="1FC600C8"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0" w:history="1">
        <w:r w:rsidR="006153E3" w:rsidRPr="00F85411">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_Toc27062580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13</w:t>
        </w:r>
        <w:r w:rsidR="006153E3" w:rsidRPr="00F85411">
          <w:rPr>
            <w:rFonts w:ascii="Times New Roman" w:hAnsi="Times New Roman"/>
            <w:noProof/>
            <w:webHidden/>
            <w:sz w:val="28"/>
            <w:szCs w:val="28"/>
          </w:rPr>
          <w:fldChar w:fldCharType="end"/>
        </w:r>
      </w:hyperlink>
    </w:p>
    <w:p w14:paraId="32248A97" w14:textId="6F4B6920"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1" w:history="1">
        <w:r w:rsidR="006153E3" w:rsidRPr="00F85411">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_Toc27062581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13</w:t>
        </w:r>
        <w:r w:rsidR="006153E3" w:rsidRPr="00F85411">
          <w:rPr>
            <w:rFonts w:ascii="Times New Roman" w:hAnsi="Times New Roman"/>
            <w:noProof/>
            <w:webHidden/>
            <w:sz w:val="28"/>
            <w:szCs w:val="28"/>
          </w:rPr>
          <w:fldChar w:fldCharType="end"/>
        </w:r>
      </w:hyperlink>
    </w:p>
    <w:p w14:paraId="3EE59A4C" w14:textId="7801A378"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2" w:history="1">
        <w:r w:rsidR="006153E3" w:rsidRPr="00F85411">
          <w:rPr>
            <w:rStyle w:val="a4"/>
            <w:rFonts w:ascii="Times New Roman" w:hAnsi="Times New Roman"/>
            <w:noProof/>
            <w:color w:val="auto"/>
            <w:sz w:val="28"/>
            <w:szCs w:val="28"/>
          </w:rPr>
          <w:t>6.2. Перечень вопросов, заданий, тем для подготовки к текущему контролю</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_Toc27062582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16</w:t>
        </w:r>
        <w:r w:rsidR="006153E3" w:rsidRPr="00F85411">
          <w:rPr>
            <w:rFonts w:ascii="Times New Roman" w:hAnsi="Times New Roman"/>
            <w:noProof/>
            <w:webHidden/>
            <w:sz w:val="28"/>
            <w:szCs w:val="28"/>
          </w:rPr>
          <w:fldChar w:fldCharType="end"/>
        </w:r>
      </w:hyperlink>
    </w:p>
    <w:p w14:paraId="095D2E7A" w14:textId="1A686C9F"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3" w:history="1">
        <w:r w:rsidR="006153E3" w:rsidRPr="00F85411">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_Toc27062583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17</w:t>
        </w:r>
        <w:r w:rsidR="006153E3" w:rsidRPr="00F85411">
          <w:rPr>
            <w:rFonts w:ascii="Times New Roman" w:hAnsi="Times New Roman"/>
            <w:noProof/>
            <w:webHidden/>
            <w:sz w:val="28"/>
            <w:szCs w:val="28"/>
          </w:rPr>
          <w:fldChar w:fldCharType="end"/>
        </w:r>
      </w:hyperlink>
    </w:p>
    <w:p w14:paraId="56CCC221" w14:textId="4B404B48"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4" w:history="1">
        <w:r w:rsidR="006153E3" w:rsidRPr="00F85411">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_Toc27062584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27</w:t>
        </w:r>
        <w:r w:rsidR="006153E3" w:rsidRPr="00F85411">
          <w:rPr>
            <w:rFonts w:ascii="Times New Roman" w:hAnsi="Times New Roman"/>
            <w:noProof/>
            <w:webHidden/>
            <w:sz w:val="28"/>
            <w:szCs w:val="28"/>
          </w:rPr>
          <w:fldChar w:fldCharType="end"/>
        </w:r>
      </w:hyperlink>
    </w:p>
    <w:p w14:paraId="08405498" w14:textId="751A7639"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5" w:history="1">
        <w:r w:rsidR="006153E3" w:rsidRPr="00F85411">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_Toc27062585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27</w:t>
        </w:r>
        <w:r w:rsidR="006153E3" w:rsidRPr="00F85411">
          <w:rPr>
            <w:rFonts w:ascii="Times New Roman" w:hAnsi="Times New Roman"/>
            <w:noProof/>
            <w:webHidden/>
            <w:sz w:val="28"/>
            <w:szCs w:val="28"/>
          </w:rPr>
          <w:fldChar w:fldCharType="end"/>
        </w:r>
      </w:hyperlink>
    </w:p>
    <w:p w14:paraId="26F9EE36" w14:textId="26B1A36E"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6" w:history="1">
        <w:r w:rsidR="006153E3" w:rsidRPr="00F85411">
          <w:rPr>
            <w:rStyle w:val="a4"/>
            <w:rFonts w:ascii="Times New Roman" w:hAnsi="Times New Roman"/>
            <w:noProof/>
            <w:color w:val="auto"/>
            <w:sz w:val="28"/>
            <w:szCs w:val="28"/>
          </w:rPr>
          <w:t>10. Методические указания для обучающихся по освоению дисциплины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_Toc27062586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27</w:t>
        </w:r>
        <w:r w:rsidR="006153E3" w:rsidRPr="00F85411">
          <w:rPr>
            <w:rFonts w:ascii="Times New Roman" w:hAnsi="Times New Roman"/>
            <w:noProof/>
            <w:webHidden/>
            <w:sz w:val="28"/>
            <w:szCs w:val="28"/>
          </w:rPr>
          <w:fldChar w:fldCharType="end"/>
        </w:r>
      </w:hyperlink>
    </w:p>
    <w:p w14:paraId="5D3460C9" w14:textId="72F98960"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7" w:history="1">
        <w:r w:rsidR="006153E3" w:rsidRPr="00F85411">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_Toc27062587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35</w:t>
        </w:r>
        <w:r w:rsidR="006153E3" w:rsidRPr="00F85411">
          <w:rPr>
            <w:rFonts w:ascii="Times New Roman" w:hAnsi="Times New Roman"/>
            <w:noProof/>
            <w:webHidden/>
            <w:sz w:val="28"/>
            <w:szCs w:val="28"/>
          </w:rPr>
          <w:fldChar w:fldCharType="end"/>
        </w:r>
      </w:hyperlink>
    </w:p>
    <w:p w14:paraId="3D71F0B0" w14:textId="39E64E89"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8" w:history="1">
        <w:r w:rsidR="006153E3" w:rsidRPr="00F85411">
          <w:rPr>
            <w:rStyle w:val="a4"/>
            <w:rFonts w:ascii="Times New Roman" w:hAnsi="Times New Roman"/>
            <w:noProof/>
            <w:color w:val="auto"/>
            <w:sz w:val="28"/>
            <w:szCs w:val="28"/>
          </w:rPr>
          <w:t>11. 1. Комплект лицензионного программного обеспечения:</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_Toc27062588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35</w:t>
        </w:r>
        <w:r w:rsidR="006153E3" w:rsidRPr="00F85411">
          <w:rPr>
            <w:rFonts w:ascii="Times New Roman" w:hAnsi="Times New Roman"/>
            <w:noProof/>
            <w:webHidden/>
            <w:sz w:val="28"/>
            <w:szCs w:val="28"/>
          </w:rPr>
          <w:fldChar w:fldCharType="end"/>
        </w:r>
      </w:hyperlink>
    </w:p>
    <w:p w14:paraId="572B5878" w14:textId="19A95222"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9" w:history="1">
        <w:r w:rsidR="006153E3" w:rsidRPr="00F85411">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_Toc27062589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36</w:t>
        </w:r>
        <w:r w:rsidR="006153E3" w:rsidRPr="00F85411">
          <w:rPr>
            <w:rFonts w:ascii="Times New Roman" w:hAnsi="Times New Roman"/>
            <w:noProof/>
            <w:webHidden/>
            <w:sz w:val="28"/>
            <w:szCs w:val="28"/>
          </w:rPr>
          <w:fldChar w:fldCharType="end"/>
        </w:r>
      </w:hyperlink>
    </w:p>
    <w:p w14:paraId="34EDC6D7" w14:textId="6A0A1A24"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90" w:history="1">
        <w:r w:rsidR="006153E3" w:rsidRPr="00F85411">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_Toc27062590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36</w:t>
        </w:r>
        <w:r w:rsidR="006153E3" w:rsidRPr="00F85411">
          <w:rPr>
            <w:rFonts w:ascii="Times New Roman" w:hAnsi="Times New Roman"/>
            <w:noProof/>
            <w:webHidden/>
            <w:sz w:val="28"/>
            <w:szCs w:val="28"/>
          </w:rPr>
          <w:fldChar w:fldCharType="end"/>
        </w:r>
      </w:hyperlink>
    </w:p>
    <w:p w14:paraId="20F1F861" w14:textId="490FD4E3" w:rsidR="006153E3" w:rsidRPr="00F85411" w:rsidRDefault="00EC0662" w:rsidP="006153E3">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91" w:history="1">
        <w:r w:rsidR="006153E3" w:rsidRPr="00F85411">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153E3" w:rsidRPr="00F85411">
          <w:rPr>
            <w:rFonts w:ascii="Times New Roman" w:hAnsi="Times New Roman"/>
            <w:noProof/>
            <w:webHidden/>
            <w:sz w:val="28"/>
            <w:szCs w:val="28"/>
          </w:rPr>
          <w:tab/>
        </w:r>
        <w:r w:rsidR="006153E3" w:rsidRPr="00F85411">
          <w:rPr>
            <w:rFonts w:ascii="Times New Roman" w:hAnsi="Times New Roman"/>
            <w:noProof/>
            <w:webHidden/>
            <w:sz w:val="28"/>
            <w:szCs w:val="28"/>
          </w:rPr>
          <w:fldChar w:fldCharType="begin"/>
        </w:r>
        <w:r w:rsidR="006153E3" w:rsidRPr="00F85411">
          <w:rPr>
            <w:rFonts w:ascii="Times New Roman" w:hAnsi="Times New Roman"/>
            <w:noProof/>
            <w:webHidden/>
            <w:sz w:val="28"/>
            <w:szCs w:val="28"/>
          </w:rPr>
          <w:instrText xml:space="preserve"> PAGEREF _Toc27062591 \h </w:instrText>
        </w:r>
        <w:r w:rsidR="006153E3" w:rsidRPr="00F85411">
          <w:rPr>
            <w:rFonts w:ascii="Times New Roman" w:hAnsi="Times New Roman"/>
            <w:noProof/>
            <w:webHidden/>
            <w:sz w:val="28"/>
            <w:szCs w:val="28"/>
          </w:rPr>
        </w:r>
        <w:r w:rsidR="006153E3" w:rsidRPr="00F85411">
          <w:rPr>
            <w:rFonts w:ascii="Times New Roman" w:hAnsi="Times New Roman"/>
            <w:noProof/>
            <w:webHidden/>
            <w:sz w:val="28"/>
            <w:szCs w:val="28"/>
          </w:rPr>
          <w:fldChar w:fldCharType="separate"/>
        </w:r>
        <w:r w:rsidR="00D924FB">
          <w:rPr>
            <w:rFonts w:ascii="Times New Roman" w:hAnsi="Times New Roman"/>
            <w:noProof/>
            <w:webHidden/>
            <w:sz w:val="28"/>
            <w:szCs w:val="28"/>
          </w:rPr>
          <w:t>36</w:t>
        </w:r>
        <w:r w:rsidR="006153E3" w:rsidRPr="00F85411">
          <w:rPr>
            <w:rFonts w:ascii="Times New Roman" w:hAnsi="Times New Roman"/>
            <w:noProof/>
            <w:webHidden/>
            <w:sz w:val="28"/>
            <w:szCs w:val="28"/>
          </w:rPr>
          <w:fldChar w:fldCharType="end"/>
        </w:r>
      </w:hyperlink>
    </w:p>
    <w:p w14:paraId="7DD265A5" w14:textId="77777777" w:rsidR="00770C46" w:rsidRPr="00F85411" w:rsidRDefault="00770C46" w:rsidP="00770C46">
      <w:pPr>
        <w:tabs>
          <w:tab w:val="right" w:leader="dot" w:pos="9639"/>
        </w:tabs>
        <w:spacing w:after="0" w:line="240" w:lineRule="auto"/>
        <w:jc w:val="both"/>
        <w:rPr>
          <w:rFonts w:eastAsia="Times New Roman"/>
          <w:sz w:val="28"/>
          <w:szCs w:val="28"/>
        </w:rPr>
      </w:pPr>
      <w:r w:rsidRPr="00F85411">
        <w:rPr>
          <w:rFonts w:ascii="Times New Roman" w:eastAsia="Times New Roman" w:hAnsi="Times New Roman"/>
          <w:sz w:val="28"/>
          <w:szCs w:val="28"/>
        </w:rPr>
        <w:fldChar w:fldCharType="end"/>
      </w:r>
    </w:p>
    <w:p w14:paraId="0B9264EE" w14:textId="77777777" w:rsidR="00770C46" w:rsidRPr="00F85411" w:rsidRDefault="00770C46" w:rsidP="00770C46">
      <w:pPr>
        <w:rPr>
          <w:rFonts w:eastAsia="Times New Roman"/>
        </w:rPr>
        <w:sectPr w:rsidR="00770C46" w:rsidRPr="00F85411" w:rsidSect="004A3FE9">
          <w:headerReference w:type="even" r:id="rId8"/>
          <w:headerReference w:type="default" r:id="rId9"/>
          <w:footerReference w:type="even" r:id="rId10"/>
          <w:footerReference w:type="default" r:id="rId11"/>
          <w:footerReference w:type="first" r:id="rId12"/>
          <w:pgSz w:w="11906" w:h="16838"/>
          <w:pgMar w:top="1134" w:right="1134" w:bottom="1134" w:left="1134" w:header="709" w:footer="709" w:gutter="0"/>
          <w:pgNumType w:start="0"/>
          <w:cols w:space="708"/>
          <w:titlePg/>
          <w:docGrid w:linePitch="360"/>
        </w:sectPr>
      </w:pPr>
    </w:p>
    <w:p w14:paraId="0A36A6DA" w14:textId="77777777" w:rsidR="00770C46" w:rsidRPr="00F85411" w:rsidRDefault="00770C46" w:rsidP="00992F07">
      <w:pPr>
        <w:keepNext/>
        <w:numPr>
          <w:ilvl w:val="0"/>
          <w:numId w:val="1"/>
        </w:numPr>
        <w:tabs>
          <w:tab w:val="left" w:pos="993"/>
        </w:tabs>
        <w:spacing w:after="0" w:line="360" w:lineRule="auto"/>
        <w:ind w:left="0" w:firstLine="709"/>
        <w:jc w:val="both"/>
        <w:outlineLvl w:val="0"/>
        <w:rPr>
          <w:rFonts w:ascii="Times New Roman" w:eastAsia="Times New Roman" w:hAnsi="Times New Roman"/>
          <w:b/>
          <w:bCs/>
          <w:kern w:val="32"/>
          <w:sz w:val="28"/>
          <w:szCs w:val="28"/>
        </w:rPr>
      </w:pPr>
      <w:bookmarkStart w:id="4" w:name="_Toc415149555"/>
      <w:bookmarkStart w:id="5" w:name="_Toc27062573"/>
      <w:r w:rsidRPr="00F85411">
        <w:rPr>
          <w:rFonts w:ascii="Times New Roman" w:eastAsia="Times New Roman" w:hAnsi="Times New Roman"/>
          <w:b/>
          <w:bCs/>
          <w:kern w:val="32"/>
          <w:sz w:val="28"/>
          <w:szCs w:val="28"/>
        </w:rPr>
        <w:lastRenderedPageBreak/>
        <w:t>Наименование дисциплины</w:t>
      </w:r>
      <w:bookmarkEnd w:id="4"/>
      <w:bookmarkEnd w:id="5"/>
    </w:p>
    <w:p w14:paraId="6DABA8FF" w14:textId="77777777" w:rsidR="00770C46" w:rsidRPr="00F85411" w:rsidRDefault="00770C46" w:rsidP="00172522">
      <w:pPr>
        <w:tabs>
          <w:tab w:val="left" w:pos="993"/>
        </w:tabs>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Оценка и управление стоимостью бизнеса.</w:t>
      </w:r>
    </w:p>
    <w:p w14:paraId="6D7F3A7E" w14:textId="77777777" w:rsidR="00FF7B6B" w:rsidRPr="00F85411" w:rsidRDefault="00FF7B6B" w:rsidP="00992F07">
      <w:pPr>
        <w:pStyle w:val="1"/>
        <w:numPr>
          <w:ilvl w:val="0"/>
          <w:numId w:val="1"/>
        </w:numPr>
        <w:shd w:val="clear" w:color="auto" w:fill="FFFFFF"/>
        <w:tabs>
          <w:tab w:val="left" w:pos="1080"/>
        </w:tabs>
        <w:spacing w:before="0" w:after="0" w:line="360" w:lineRule="auto"/>
        <w:ind w:left="0" w:firstLine="709"/>
        <w:jc w:val="both"/>
        <w:rPr>
          <w:rFonts w:ascii="Times New Roman" w:hAnsi="Times New Roman"/>
          <w:color w:val="auto"/>
        </w:rPr>
      </w:pPr>
      <w:bookmarkStart w:id="6" w:name="_Toc27062574"/>
      <w:r w:rsidRPr="00F85411">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bookmarkEnd w:id="6"/>
    </w:p>
    <w:tbl>
      <w:tblPr>
        <w:tblW w:w="102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1984"/>
        <w:gridCol w:w="2013"/>
        <w:gridCol w:w="5216"/>
      </w:tblGrid>
      <w:tr w:rsidR="00F85411" w:rsidRPr="00F85411" w14:paraId="1E330520" w14:textId="77777777" w:rsidTr="00861E87">
        <w:tc>
          <w:tcPr>
            <w:tcW w:w="1083" w:type="dxa"/>
          </w:tcPr>
          <w:p w14:paraId="44F3D75A" w14:textId="77777777" w:rsidR="00025064" w:rsidRPr="00F85411" w:rsidRDefault="00025064" w:rsidP="00172522">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Код компетенции</w:t>
            </w:r>
          </w:p>
        </w:tc>
        <w:tc>
          <w:tcPr>
            <w:tcW w:w="1984" w:type="dxa"/>
          </w:tcPr>
          <w:p w14:paraId="599980F8" w14:textId="77777777" w:rsidR="00025064" w:rsidRPr="00F85411" w:rsidRDefault="00025064" w:rsidP="00172522">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Наименование компетенции</w:t>
            </w:r>
          </w:p>
        </w:tc>
        <w:tc>
          <w:tcPr>
            <w:tcW w:w="2013" w:type="dxa"/>
          </w:tcPr>
          <w:p w14:paraId="70F58BCC" w14:textId="49F3BC5F" w:rsidR="00025064" w:rsidRPr="00F85411" w:rsidRDefault="00025064" w:rsidP="00702744">
            <w:pPr>
              <w:spacing w:after="0" w:line="240" w:lineRule="auto"/>
              <w:jc w:val="center"/>
              <w:rPr>
                <w:rFonts w:ascii="Times New Roman" w:hAnsi="Times New Roman"/>
                <w:b/>
                <w:sz w:val="24"/>
                <w:szCs w:val="24"/>
              </w:rPr>
            </w:pPr>
            <w:r w:rsidRPr="00F85411">
              <w:rPr>
                <w:rFonts w:ascii="Times New Roman" w:hAnsi="Times New Roman"/>
                <w:b/>
                <w:sz w:val="24"/>
                <w:szCs w:val="24"/>
              </w:rPr>
              <w:t>Индикаторы достижения компетенции</w:t>
            </w:r>
          </w:p>
        </w:tc>
        <w:tc>
          <w:tcPr>
            <w:tcW w:w="5216" w:type="dxa"/>
          </w:tcPr>
          <w:p w14:paraId="17010BEB" w14:textId="7728AECA" w:rsidR="00025064" w:rsidRPr="00F85411" w:rsidRDefault="00025064" w:rsidP="00702744">
            <w:pPr>
              <w:spacing w:after="0" w:line="240" w:lineRule="auto"/>
              <w:jc w:val="center"/>
              <w:rPr>
                <w:rFonts w:ascii="Times New Roman" w:hAnsi="Times New Roman"/>
                <w:b/>
                <w:sz w:val="24"/>
                <w:szCs w:val="24"/>
              </w:rPr>
            </w:pPr>
            <w:r w:rsidRPr="00F85411">
              <w:rPr>
                <w:rFonts w:ascii="Times New Roman" w:hAnsi="Times New Roman"/>
                <w:b/>
                <w:sz w:val="24"/>
                <w:szCs w:val="24"/>
              </w:rPr>
              <w:t>Р</w:t>
            </w:r>
            <w:r w:rsidR="00702744">
              <w:rPr>
                <w:rFonts w:ascii="Times New Roman" w:hAnsi="Times New Roman"/>
                <w:b/>
                <w:sz w:val="24"/>
                <w:szCs w:val="24"/>
              </w:rPr>
              <w:t>езультаты обучения (</w:t>
            </w:r>
            <w:r w:rsidRPr="00F85411">
              <w:rPr>
                <w:rFonts w:ascii="Times New Roman" w:hAnsi="Times New Roman"/>
                <w:b/>
                <w:sz w:val="24"/>
                <w:szCs w:val="24"/>
              </w:rPr>
              <w:t>умения и знания), соотнесенные с индикаторами достижения компетенции</w:t>
            </w:r>
          </w:p>
        </w:tc>
      </w:tr>
      <w:tr w:rsidR="00161DC8" w:rsidRPr="00F85411" w14:paraId="485B9DF2" w14:textId="77777777" w:rsidTr="00861E87">
        <w:tc>
          <w:tcPr>
            <w:tcW w:w="1083" w:type="dxa"/>
            <w:vMerge w:val="restart"/>
          </w:tcPr>
          <w:p w14:paraId="26584C6E" w14:textId="77777777" w:rsidR="00161DC8" w:rsidRPr="00F85411" w:rsidRDefault="00161DC8" w:rsidP="00172522">
            <w:pPr>
              <w:tabs>
                <w:tab w:val="left" w:pos="540"/>
              </w:tabs>
              <w:spacing w:after="0" w:line="240" w:lineRule="auto"/>
              <w:contextualSpacing/>
              <w:jc w:val="center"/>
              <w:rPr>
                <w:rFonts w:ascii="Times New Roman" w:hAnsi="Times New Roman"/>
                <w:sz w:val="24"/>
                <w:szCs w:val="24"/>
              </w:rPr>
            </w:pPr>
            <w:r w:rsidRPr="00F651D0">
              <w:rPr>
                <w:rFonts w:ascii="Times New Roman" w:hAnsi="Times New Roman"/>
                <w:sz w:val="24"/>
                <w:szCs w:val="24"/>
              </w:rPr>
              <w:t>УК-7</w:t>
            </w:r>
          </w:p>
        </w:tc>
        <w:tc>
          <w:tcPr>
            <w:tcW w:w="1984" w:type="dxa"/>
            <w:vMerge w:val="restart"/>
          </w:tcPr>
          <w:p w14:paraId="2478ED75" w14:textId="77777777" w:rsidR="00161DC8" w:rsidRPr="00F85411" w:rsidRDefault="00161DC8" w:rsidP="00161DC8">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с</w:t>
            </w:r>
            <w:r w:rsidRPr="00F651D0">
              <w:rPr>
                <w:rFonts w:ascii="Times New Roman" w:hAnsi="Times New Roman"/>
                <w:sz w:val="24"/>
                <w:szCs w:val="24"/>
              </w:rPr>
              <w:t>пособность проводить научные исследования, оценивать и оформлять их результаты</w:t>
            </w:r>
          </w:p>
        </w:tc>
        <w:tc>
          <w:tcPr>
            <w:tcW w:w="2013" w:type="dxa"/>
          </w:tcPr>
          <w:p w14:paraId="680A66A8" w14:textId="349DF575" w:rsidR="00161DC8" w:rsidRPr="00F85411"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t>1. Применяет методы прикладных научных исследований.</w:t>
            </w:r>
          </w:p>
        </w:tc>
        <w:tc>
          <w:tcPr>
            <w:tcW w:w="5216" w:type="dxa"/>
          </w:tcPr>
          <w:p w14:paraId="2787672E" w14:textId="012ED27C" w:rsidR="00161DC8" w:rsidRPr="000C6E0C" w:rsidRDefault="00161DC8" w:rsidP="00172522">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Знать – </w:t>
            </w:r>
            <w:r w:rsidR="000C6E0C">
              <w:rPr>
                <w:rFonts w:ascii="Times New Roman" w:hAnsi="Times New Roman"/>
                <w:sz w:val="24"/>
                <w:szCs w:val="24"/>
              </w:rPr>
              <w:t>м</w:t>
            </w:r>
            <w:r w:rsidR="000C6E0C" w:rsidRPr="000C6E0C">
              <w:rPr>
                <w:rFonts w:ascii="Times New Roman" w:hAnsi="Times New Roman"/>
                <w:sz w:val="24"/>
                <w:szCs w:val="24"/>
              </w:rPr>
              <w:t>етоды прикладных научных исследований</w:t>
            </w:r>
            <w:r w:rsidR="00731D37">
              <w:rPr>
                <w:rFonts w:ascii="Times New Roman" w:hAnsi="Times New Roman"/>
                <w:sz w:val="24"/>
                <w:szCs w:val="24"/>
              </w:rPr>
              <w:t>.</w:t>
            </w:r>
          </w:p>
          <w:p w14:paraId="646D18C1" w14:textId="7C4D8A6D" w:rsidR="00161DC8" w:rsidRPr="00F85411" w:rsidRDefault="00161DC8" w:rsidP="00172522">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sidR="000C6E0C">
              <w:rPr>
                <w:rFonts w:ascii="Times New Roman" w:hAnsi="Times New Roman"/>
                <w:b/>
                <w:sz w:val="24"/>
                <w:szCs w:val="24"/>
              </w:rPr>
              <w:t xml:space="preserve">– </w:t>
            </w:r>
            <w:r w:rsidR="000C6E0C" w:rsidRPr="000C6E0C">
              <w:rPr>
                <w:rFonts w:ascii="Times New Roman" w:hAnsi="Times New Roman"/>
                <w:sz w:val="24"/>
                <w:szCs w:val="24"/>
              </w:rPr>
              <w:t>использовать на практике изученные методы прикладных научных исследований</w:t>
            </w:r>
            <w:r w:rsidR="00731D37">
              <w:rPr>
                <w:rFonts w:ascii="Times New Roman" w:hAnsi="Times New Roman"/>
                <w:sz w:val="24"/>
                <w:szCs w:val="24"/>
              </w:rPr>
              <w:t>.</w:t>
            </w:r>
          </w:p>
        </w:tc>
      </w:tr>
      <w:tr w:rsidR="00161DC8" w:rsidRPr="00F85411" w14:paraId="335C42B4" w14:textId="77777777" w:rsidTr="00861E87">
        <w:tc>
          <w:tcPr>
            <w:tcW w:w="1083" w:type="dxa"/>
            <w:vMerge/>
          </w:tcPr>
          <w:p w14:paraId="4E46C853" w14:textId="77777777" w:rsidR="00161DC8" w:rsidRPr="00F651D0" w:rsidRDefault="00161DC8"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0C7FEB07" w14:textId="77777777" w:rsidR="00161DC8" w:rsidRDefault="00161DC8" w:rsidP="00161DC8">
            <w:pPr>
              <w:tabs>
                <w:tab w:val="left" w:pos="284"/>
              </w:tabs>
              <w:spacing w:after="0" w:line="240" w:lineRule="auto"/>
              <w:textAlignment w:val="baseline"/>
              <w:rPr>
                <w:rFonts w:ascii="Times New Roman" w:hAnsi="Times New Roman"/>
                <w:sz w:val="24"/>
                <w:szCs w:val="24"/>
              </w:rPr>
            </w:pPr>
          </w:p>
        </w:tc>
        <w:tc>
          <w:tcPr>
            <w:tcW w:w="2013" w:type="dxa"/>
          </w:tcPr>
          <w:p w14:paraId="22681AFA" w14:textId="42F67B0D" w:rsidR="00161DC8" w:rsidRPr="00144FD3"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5216" w:type="dxa"/>
          </w:tcPr>
          <w:p w14:paraId="4FC6BCB5" w14:textId="421FBE03" w:rsidR="000C6E0C"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Знать – </w:t>
            </w:r>
            <w:r w:rsidR="000C6E0C" w:rsidRPr="00144FD3">
              <w:rPr>
                <w:rFonts w:ascii="Times New Roman" w:hAnsi="Times New Roman"/>
                <w:sz w:val="24"/>
                <w:szCs w:val="24"/>
              </w:rPr>
              <w:t>методики и методы исследования</w:t>
            </w:r>
            <w:r w:rsidR="000C6E0C">
              <w:rPr>
                <w:rFonts w:ascii="Times New Roman" w:hAnsi="Times New Roman"/>
                <w:sz w:val="24"/>
                <w:szCs w:val="24"/>
              </w:rPr>
              <w:t>, особенности новых видов профессиональной деятельности</w:t>
            </w:r>
            <w:r w:rsidR="00731D37">
              <w:rPr>
                <w:rFonts w:ascii="Times New Roman" w:hAnsi="Times New Roman"/>
                <w:sz w:val="24"/>
                <w:szCs w:val="24"/>
              </w:rPr>
              <w:t>.</w:t>
            </w:r>
          </w:p>
          <w:p w14:paraId="0EDF9B7A" w14:textId="1E2EE56F"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sidR="000C6E0C">
              <w:rPr>
                <w:rFonts w:ascii="Times New Roman" w:hAnsi="Times New Roman"/>
                <w:b/>
                <w:sz w:val="24"/>
                <w:szCs w:val="24"/>
              </w:rPr>
              <w:t xml:space="preserve">– </w:t>
            </w:r>
            <w:r w:rsidR="000C6E0C" w:rsidRPr="000C6E0C">
              <w:rPr>
                <w:rFonts w:ascii="Times New Roman" w:hAnsi="Times New Roman"/>
                <w:sz w:val="24"/>
                <w:szCs w:val="24"/>
              </w:rPr>
              <w:t>применять полученные при изучении новых методик и методов исследования знания</w:t>
            </w:r>
            <w:r w:rsidR="00731D37">
              <w:rPr>
                <w:rFonts w:ascii="Times New Roman" w:hAnsi="Times New Roman"/>
                <w:sz w:val="24"/>
                <w:szCs w:val="24"/>
              </w:rPr>
              <w:t>.</w:t>
            </w:r>
          </w:p>
        </w:tc>
      </w:tr>
      <w:tr w:rsidR="00161DC8" w:rsidRPr="00F85411" w14:paraId="17E928CB" w14:textId="77777777" w:rsidTr="00861E87">
        <w:tc>
          <w:tcPr>
            <w:tcW w:w="1083" w:type="dxa"/>
            <w:vMerge/>
          </w:tcPr>
          <w:p w14:paraId="7BDFF959" w14:textId="77777777" w:rsidR="00161DC8" w:rsidRPr="00F651D0" w:rsidRDefault="00161DC8"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5A6DCC22" w14:textId="77777777" w:rsidR="00161DC8" w:rsidRDefault="00161DC8" w:rsidP="00161DC8">
            <w:pPr>
              <w:tabs>
                <w:tab w:val="left" w:pos="284"/>
              </w:tabs>
              <w:spacing w:after="0" w:line="240" w:lineRule="auto"/>
              <w:textAlignment w:val="baseline"/>
              <w:rPr>
                <w:rFonts w:ascii="Times New Roman" w:hAnsi="Times New Roman"/>
                <w:sz w:val="24"/>
                <w:szCs w:val="24"/>
              </w:rPr>
            </w:pPr>
          </w:p>
        </w:tc>
        <w:tc>
          <w:tcPr>
            <w:tcW w:w="2013" w:type="dxa"/>
          </w:tcPr>
          <w:p w14:paraId="413D177B" w14:textId="7ECC973F" w:rsidR="00161DC8" w:rsidRPr="00144FD3"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t>3. Выдвигает самостоятельные гипотезы.</w:t>
            </w:r>
          </w:p>
        </w:tc>
        <w:tc>
          <w:tcPr>
            <w:tcW w:w="5216" w:type="dxa"/>
          </w:tcPr>
          <w:p w14:paraId="1DDD17A0" w14:textId="56C963A3" w:rsidR="00161DC8" w:rsidRPr="00E62302" w:rsidRDefault="00161DC8" w:rsidP="00161DC8">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Знать –</w:t>
            </w:r>
            <w:r w:rsidR="00731D37">
              <w:rPr>
                <w:rFonts w:ascii="Times New Roman" w:hAnsi="Times New Roman"/>
                <w:b/>
                <w:sz w:val="24"/>
                <w:szCs w:val="24"/>
              </w:rPr>
              <w:t xml:space="preserve"> </w:t>
            </w:r>
            <w:r w:rsidR="00731D37" w:rsidRPr="00731D37">
              <w:rPr>
                <w:rFonts w:ascii="Times New Roman" w:hAnsi="Times New Roman"/>
                <w:sz w:val="24"/>
                <w:szCs w:val="24"/>
              </w:rPr>
              <w:t>принципы формирования гипотез</w:t>
            </w:r>
            <w:r w:rsidR="00731D37">
              <w:rPr>
                <w:rFonts w:ascii="Times New Roman" w:hAnsi="Times New Roman"/>
                <w:sz w:val="24"/>
                <w:szCs w:val="24"/>
              </w:rPr>
              <w:t>.</w:t>
            </w:r>
          </w:p>
          <w:p w14:paraId="5FBAAF6F" w14:textId="7FDDAF67"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sidR="000C6E0C">
              <w:rPr>
                <w:rFonts w:ascii="Times New Roman" w:hAnsi="Times New Roman"/>
                <w:b/>
                <w:sz w:val="24"/>
                <w:szCs w:val="24"/>
              </w:rPr>
              <w:t xml:space="preserve">– </w:t>
            </w:r>
            <w:r w:rsidR="00731D37" w:rsidRPr="00731D37">
              <w:rPr>
                <w:rFonts w:ascii="Times New Roman" w:hAnsi="Times New Roman"/>
                <w:sz w:val="24"/>
                <w:szCs w:val="24"/>
              </w:rPr>
              <w:t xml:space="preserve">уметь грамотно строить предложения, </w:t>
            </w:r>
            <w:r w:rsidR="000C6E0C" w:rsidRPr="00731D37">
              <w:rPr>
                <w:rFonts w:ascii="Times New Roman" w:hAnsi="Times New Roman"/>
                <w:sz w:val="24"/>
                <w:szCs w:val="24"/>
              </w:rPr>
              <w:t>выражать свои мысли кратко и содержательно</w:t>
            </w:r>
            <w:r w:rsidR="00731D37">
              <w:rPr>
                <w:rFonts w:ascii="Times New Roman" w:hAnsi="Times New Roman"/>
                <w:sz w:val="24"/>
                <w:szCs w:val="24"/>
              </w:rPr>
              <w:t>.</w:t>
            </w:r>
          </w:p>
        </w:tc>
      </w:tr>
      <w:tr w:rsidR="00161DC8" w:rsidRPr="00F85411" w14:paraId="6358756E" w14:textId="77777777" w:rsidTr="00861E87">
        <w:tc>
          <w:tcPr>
            <w:tcW w:w="1083" w:type="dxa"/>
            <w:vMerge/>
          </w:tcPr>
          <w:p w14:paraId="1F36A132" w14:textId="77777777" w:rsidR="00161DC8" w:rsidRPr="00F651D0" w:rsidRDefault="00161DC8"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0DD2B4CA" w14:textId="77777777" w:rsidR="00161DC8" w:rsidRDefault="00161DC8" w:rsidP="00161DC8">
            <w:pPr>
              <w:tabs>
                <w:tab w:val="left" w:pos="284"/>
              </w:tabs>
              <w:spacing w:after="0" w:line="240" w:lineRule="auto"/>
              <w:textAlignment w:val="baseline"/>
              <w:rPr>
                <w:rFonts w:ascii="Times New Roman" w:hAnsi="Times New Roman"/>
                <w:sz w:val="24"/>
                <w:szCs w:val="24"/>
              </w:rPr>
            </w:pPr>
          </w:p>
        </w:tc>
        <w:tc>
          <w:tcPr>
            <w:tcW w:w="2013" w:type="dxa"/>
          </w:tcPr>
          <w:p w14:paraId="676E50A5" w14:textId="0D9C6A61" w:rsidR="00161DC8" w:rsidRPr="00144FD3"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t xml:space="preserve">4.Оформляет результаты исследований в форме аналитических записок, докладов и научных статей.  </w:t>
            </w:r>
          </w:p>
        </w:tc>
        <w:tc>
          <w:tcPr>
            <w:tcW w:w="5216" w:type="dxa"/>
          </w:tcPr>
          <w:p w14:paraId="7C1D134A" w14:textId="769F0863" w:rsidR="00161DC8" w:rsidRPr="00731D37" w:rsidRDefault="00161DC8" w:rsidP="00161DC8">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Знать – </w:t>
            </w:r>
            <w:r w:rsidR="00731D37" w:rsidRPr="00731D37">
              <w:rPr>
                <w:rFonts w:ascii="Times New Roman" w:hAnsi="Times New Roman"/>
                <w:sz w:val="24"/>
                <w:szCs w:val="24"/>
              </w:rPr>
              <w:t>основные принципы оформления результатов исследований</w:t>
            </w:r>
            <w:r w:rsidR="00731D37">
              <w:rPr>
                <w:rFonts w:ascii="Times New Roman" w:hAnsi="Times New Roman"/>
                <w:sz w:val="24"/>
                <w:szCs w:val="24"/>
              </w:rPr>
              <w:t>.</w:t>
            </w:r>
          </w:p>
          <w:p w14:paraId="0E18AAAD" w14:textId="62ACA7EF"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Уметь -</w:t>
            </w:r>
            <w:r w:rsidR="00731D37">
              <w:rPr>
                <w:rFonts w:ascii="Times New Roman" w:hAnsi="Times New Roman"/>
                <w:b/>
                <w:sz w:val="24"/>
                <w:szCs w:val="24"/>
              </w:rPr>
              <w:t xml:space="preserve"> </w:t>
            </w:r>
            <w:r w:rsidR="00731D37">
              <w:rPr>
                <w:rFonts w:ascii="Times New Roman" w:hAnsi="Times New Roman"/>
                <w:sz w:val="24"/>
                <w:szCs w:val="24"/>
              </w:rPr>
              <w:t>о</w:t>
            </w:r>
            <w:r w:rsidR="00731D37" w:rsidRPr="00144FD3">
              <w:rPr>
                <w:rFonts w:ascii="Times New Roman" w:hAnsi="Times New Roman"/>
                <w:sz w:val="24"/>
                <w:szCs w:val="24"/>
              </w:rPr>
              <w:t>формля</w:t>
            </w:r>
            <w:r w:rsidR="00731D37">
              <w:rPr>
                <w:rFonts w:ascii="Times New Roman" w:hAnsi="Times New Roman"/>
                <w:sz w:val="24"/>
                <w:szCs w:val="24"/>
              </w:rPr>
              <w:t>ть</w:t>
            </w:r>
            <w:r w:rsidR="00731D37" w:rsidRPr="00144FD3">
              <w:rPr>
                <w:rFonts w:ascii="Times New Roman" w:hAnsi="Times New Roman"/>
                <w:sz w:val="24"/>
                <w:szCs w:val="24"/>
              </w:rPr>
              <w:t xml:space="preserve"> результаты исследований в форме аналитических записок, докладов и научных статей.  </w:t>
            </w:r>
          </w:p>
        </w:tc>
      </w:tr>
      <w:tr w:rsidR="00161DC8" w:rsidRPr="00F85411" w14:paraId="66EF728D" w14:textId="77777777" w:rsidTr="00861E87">
        <w:tc>
          <w:tcPr>
            <w:tcW w:w="1083" w:type="dxa"/>
            <w:vMerge w:val="restart"/>
          </w:tcPr>
          <w:p w14:paraId="7DC73416" w14:textId="77777777" w:rsidR="00161DC8" w:rsidRPr="00F85411" w:rsidRDefault="00161DC8" w:rsidP="00172522">
            <w:pPr>
              <w:tabs>
                <w:tab w:val="left" w:pos="540"/>
              </w:tabs>
              <w:spacing w:after="0" w:line="240" w:lineRule="auto"/>
              <w:contextualSpacing/>
              <w:jc w:val="center"/>
              <w:rPr>
                <w:rFonts w:ascii="Times New Roman" w:hAnsi="Times New Roman"/>
                <w:sz w:val="24"/>
                <w:szCs w:val="24"/>
              </w:rPr>
            </w:pPr>
            <w:r w:rsidRPr="00F651D0">
              <w:rPr>
                <w:rFonts w:ascii="Times New Roman" w:hAnsi="Times New Roman"/>
                <w:sz w:val="24"/>
                <w:szCs w:val="24"/>
              </w:rPr>
              <w:t>ПКН-5</w:t>
            </w:r>
          </w:p>
        </w:tc>
        <w:tc>
          <w:tcPr>
            <w:tcW w:w="1984" w:type="dxa"/>
            <w:vMerge w:val="restart"/>
          </w:tcPr>
          <w:p w14:paraId="5E2634C3" w14:textId="77777777" w:rsidR="00161DC8" w:rsidRPr="00F85411" w:rsidRDefault="00161DC8" w:rsidP="00172522">
            <w:pPr>
              <w:tabs>
                <w:tab w:val="left" w:pos="284"/>
              </w:tabs>
              <w:spacing w:after="0" w:line="240" w:lineRule="auto"/>
              <w:jc w:val="both"/>
              <w:textAlignment w:val="baseline"/>
              <w:rPr>
                <w:rFonts w:ascii="Times New Roman" w:hAnsi="Times New Roman"/>
                <w:sz w:val="24"/>
                <w:szCs w:val="24"/>
              </w:rPr>
            </w:pPr>
            <w:r>
              <w:rPr>
                <w:rFonts w:ascii="Times New Roman" w:hAnsi="Times New Roman"/>
                <w:sz w:val="24"/>
                <w:szCs w:val="24"/>
              </w:rPr>
              <w:t>с</w:t>
            </w:r>
            <w:r w:rsidRPr="00F651D0">
              <w:rPr>
                <w:rFonts w:ascii="Times New Roman" w:hAnsi="Times New Roman"/>
                <w:sz w:val="24"/>
                <w:szCs w:val="24"/>
              </w:rPr>
              <w:t xml:space="preserve">пособность управлять экономическими рисками, инвестициями, финансовыми потоками на основе интеграции знаний из смежных областей, нести </w:t>
            </w:r>
            <w:r w:rsidRPr="00F651D0">
              <w:rPr>
                <w:rFonts w:ascii="Times New Roman" w:hAnsi="Times New Roman"/>
                <w:sz w:val="24"/>
                <w:szCs w:val="24"/>
              </w:rPr>
              <w:lastRenderedPageBreak/>
              <w:t>ответственность за принятые организационно-управленческие решения</w:t>
            </w:r>
          </w:p>
        </w:tc>
        <w:tc>
          <w:tcPr>
            <w:tcW w:w="2013" w:type="dxa"/>
          </w:tcPr>
          <w:p w14:paraId="5CF85918" w14:textId="378C0427" w:rsidR="00161DC8" w:rsidRPr="00F85411"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lastRenderedPageBreak/>
              <w:t xml:space="preserve">1.Применяет теоретические знания и экономические законы для разработки алгоритмов управления экономическими рисками, инвестиционными проектами, </w:t>
            </w:r>
            <w:r w:rsidRPr="00144FD3">
              <w:rPr>
                <w:rFonts w:ascii="Times New Roman" w:hAnsi="Times New Roman"/>
                <w:sz w:val="24"/>
                <w:szCs w:val="24"/>
              </w:rPr>
              <w:lastRenderedPageBreak/>
              <w:t>финансовыми потоками.</w:t>
            </w:r>
          </w:p>
        </w:tc>
        <w:tc>
          <w:tcPr>
            <w:tcW w:w="5216" w:type="dxa"/>
          </w:tcPr>
          <w:p w14:paraId="0F096B63" w14:textId="697679E2"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lastRenderedPageBreak/>
              <w:t xml:space="preserve">Знать – </w:t>
            </w:r>
            <w:r w:rsidR="00731D37" w:rsidRPr="00144FD3">
              <w:rPr>
                <w:rFonts w:ascii="Times New Roman" w:hAnsi="Times New Roman"/>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213AC6F5" w14:textId="55F5393A" w:rsidR="00161DC8" w:rsidRPr="00F85411"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Уметь -</w:t>
            </w:r>
            <w:r w:rsidR="00731D37">
              <w:rPr>
                <w:rFonts w:ascii="Times New Roman" w:hAnsi="Times New Roman"/>
                <w:b/>
                <w:sz w:val="24"/>
                <w:szCs w:val="24"/>
              </w:rPr>
              <w:t xml:space="preserve"> </w:t>
            </w:r>
            <w:r w:rsidR="00731D37">
              <w:rPr>
                <w:rFonts w:ascii="Times New Roman" w:hAnsi="Times New Roman"/>
                <w:sz w:val="24"/>
                <w:szCs w:val="24"/>
              </w:rPr>
              <w:t>п</w:t>
            </w:r>
            <w:r w:rsidR="00731D37" w:rsidRPr="00144FD3">
              <w:rPr>
                <w:rFonts w:ascii="Times New Roman" w:hAnsi="Times New Roman"/>
                <w:sz w:val="24"/>
                <w:szCs w:val="24"/>
              </w:rPr>
              <w:t>рименя</w:t>
            </w:r>
            <w:r w:rsidR="00731D37">
              <w:rPr>
                <w:rFonts w:ascii="Times New Roman" w:hAnsi="Times New Roman"/>
                <w:sz w:val="24"/>
                <w:szCs w:val="24"/>
              </w:rPr>
              <w:t>ть</w:t>
            </w:r>
            <w:r w:rsidR="00731D37" w:rsidRPr="00144FD3">
              <w:rPr>
                <w:rFonts w:ascii="Times New Roman" w:hAnsi="Times New Roman"/>
                <w:sz w:val="24"/>
                <w:szCs w:val="24"/>
              </w:rPr>
              <w:t xml:space="preserve">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r>
      <w:tr w:rsidR="00161DC8" w:rsidRPr="00F85411" w14:paraId="4EEECA38" w14:textId="77777777" w:rsidTr="00861E87">
        <w:tc>
          <w:tcPr>
            <w:tcW w:w="1083" w:type="dxa"/>
            <w:vMerge/>
          </w:tcPr>
          <w:p w14:paraId="21DCDCCA" w14:textId="77777777" w:rsidR="00161DC8" w:rsidRPr="00F651D0" w:rsidRDefault="00161DC8"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310EF305" w14:textId="77777777" w:rsidR="00161DC8" w:rsidRDefault="00161DC8" w:rsidP="00172522">
            <w:pPr>
              <w:tabs>
                <w:tab w:val="left" w:pos="284"/>
              </w:tabs>
              <w:spacing w:after="0" w:line="240" w:lineRule="auto"/>
              <w:jc w:val="both"/>
              <w:textAlignment w:val="baseline"/>
              <w:rPr>
                <w:rFonts w:ascii="Times New Roman" w:hAnsi="Times New Roman"/>
                <w:sz w:val="24"/>
                <w:szCs w:val="24"/>
              </w:rPr>
            </w:pPr>
          </w:p>
        </w:tc>
        <w:tc>
          <w:tcPr>
            <w:tcW w:w="2013" w:type="dxa"/>
          </w:tcPr>
          <w:p w14:paraId="258DE527" w14:textId="311D3371" w:rsidR="00161DC8" w:rsidRPr="00144FD3" w:rsidRDefault="00161DC8" w:rsidP="00161DC8">
            <w:pPr>
              <w:spacing w:after="0" w:line="240" w:lineRule="auto"/>
              <w:rPr>
                <w:rFonts w:ascii="Times New Roman" w:hAnsi="Times New Roman"/>
                <w:sz w:val="24"/>
                <w:szCs w:val="24"/>
              </w:rPr>
            </w:pPr>
            <w:r w:rsidRPr="00144FD3">
              <w:rPr>
                <w:rFonts w:ascii="Times New Roman" w:hAnsi="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5216" w:type="dxa"/>
          </w:tcPr>
          <w:p w14:paraId="5951B71B" w14:textId="31089D5C"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Знать – </w:t>
            </w:r>
            <w:r w:rsidR="00731D37" w:rsidRPr="00144FD3">
              <w:rPr>
                <w:rFonts w:ascii="Times New Roman" w:hAnsi="Times New Roman"/>
                <w:sz w:val="24"/>
                <w:szCs w:val="24"/>
              </w:rPr>
              <w:t>содержани</w:t>
            </w:r>
            <w:r w:rsidR="00731D37">
              <w:rPr>
                <w:rFonts w:ascii="Times New Roman" w:hAnsi="Times New Roman"/>
                <w:sz w:val="24"/>
                <w:szCs w:val="24"/>
              </w:rPr>
              <w:t>е</w:t>
            </w:r>
            <w:r w:rsidR="00731D37" w:rsidRPr="00144FD3">
              <w:rPr>
                <w:rFonts w:ascii="Times New Roman" w:hAnsi="Times New Roman"/>
                <w:sz w:val="24"/>
                <w:szCs w:val="24"/>
              </w:rPr>
              <w:t xml:space="preserve"> основных схем финансового обеспечения инвестиционных проектов и их особенност</w:t>
            </w:r>
            <w:r w:rsidR="00731D37">
              <w:rPr>
                <w:rFonts w:ascii="Times New Roman" w:hAnsi="Times New Roman"/>
                <w:sz w:val="24"/>
                <w:szCs w:val="24"/>
              </w:rPr>
              <w:t>и.</w:t>
            </w:r>
          </w:p>
          <w:p w14:paraId="4F9CD6F1" w14:textId="06378780"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sidR="00731D37">
              <w:rPr>
                <w:rFonts w:ascii="Times New Roman" w:hAnsi="Times New Roman"/>
                <w:b/>
                <w:sz w:val="24"/>
                <w:szCs w:val="24"/>
              </w:rPr>
              <w:t xml:space="preserve">– </w:t>
            </w:r>
            <w:r w:rsidR="00731D37" w:rsidRPr="00731D37">
              <w:rPr>
                <w:rFonts w:ascii="Times New Roman" w:hAnsi="Times New Roman"/>
                <w:sz w:val="24"/>
                <w:szCs w:val="24"/>
              </w:rPr>
              <w:t xml:space="preserve">применять </w:t>
            </w:r>
            <w:r w:rsidR="00731D37" w:rsidRPr="00144FD3">
              <w:rPr>
                <w:rFonts w:ascii="Times New Roman" w:hAnsi="Times New Roman"/>
                <w:sz w:val="24"/>
                <w:szCs w:val="24"/>
              </w:rPr>
              <w:t>знания содержания основных схем финансового обеспечения инвестиционных проектов и их особенностей</w:t>
            </w:r>
            <w:r w:rsidR="00731D37">
              <w:rPr>
                <w:rFonts w:ascii="Times New Roman" w:hAnsi="Times New Roman"/>
                <w:sz w:val="24"/>
                <w:szCs w:val="24"/>
              </w:rPr>
              <w:t xml:space="preserve"> на практике.</w:t>
            </w:r>
          </w:p>
        </w:tc>
      </w:tr>
      <w:tr w:rsidR="00161DC8" w:rsidRPr="00F85411" w14:paraId="26F0C545" w14:textId="77777777" w:rsidTr="00861E87">
        <w:tc>
          <w:tcPr>
            <w:tcW w:w="1083" w:type="dxa"/>
            <w:vMerge/>
          </w:tcPr>
          <w:p w14:paraId="117312F6" w14:textId="77777777" w:rsidR="00161DC8" w:rsidRPr="00F651D0" w:rsidRDefault="00161DC8" w:rsidP="00172522">
            <w:pPr>
              <w:tabs>
                <w:tab w:val="left" w:pos="540"/>
              </w:tabs>
              <w:spacing w:after="0" w:line="240" w:lineRule="auto"/>
              <w:contextualSpacing/>
              <w:jc w:val="center"/>
              <w:rPr>
                <w:rFonts w:ascii="Times New Roman" w:hAnsi="Times New Roman"/>
                <w:sz w:val="24"/>
                <w:szCs w:val="24"/>
              </w:rPr>
            </w:pPr>
          </w:p>
        </w:tc>
        <w:tc>
          <w:tcPr>
            <w:tcW w:w="1984" w:type="dxa"/>
            <w:vMerge/>
          </w:tcPr>
          <w:p w14:paraId="06AB2DCE" w14:textId="77777777" w:rsidR="00161DC8" w:rsidRDefault="00161DC8" w:rsidP="00172522">
            <w:pPr>
              <w:tabs>
                <w:tab w:val="left" w:pos="284"/>
              </w:tabs>
              <w:spacing w:after="0" w:line="240" w:lineRule="auto"/>
              <w:jc w:val="both"/>
              <w:textAlignment w:val="baseline"/>
              <w:rPr>
                <w:rFonts w:ascii="Times New Roman" w:hAnsi="Times New Roman"/>
                <w:sz w:val="24"/>
                <w:szCs w:val="24"/>
              </w:rPr>
            </w:pPr>
          </w:p>
        </w:tc>
        <w:tc>
          <w:tcPr>
            <w:tcW w:w="2013" w:type="dxa"/>
          </w:tcPr>
          <w:p w14:paraId="7008E16B" w14:textId="692311BF" w:rsidR="00161DC8" w:rsidRPr="00144FD3" w:rsidRDefault="00161DC8" w:rsidP="00144FD3">
            <w:pPr>
              <w:spacing w:after="0" w:line="240" w:lineRule="auto"/>
              <w:rPr>
                <w:rFonts w:ascii="Times New Roman" w:hAnsi="Times New Roman"/>
                <w:sz w:val="24"/>
                <w:szCs w:val="24"/>
              </w:rPr>
            </w:pPr>
            <w:r w:rsidRPr="00144FD3">
              <w:rPr>
                <w:rFonts w:ascii="Times New Roman" w:hAnsi="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5216" w:type="dxa"/>
          </w:tcPr>
          <w:p w14:paraId="1EDA57F3" w14:textId="0700494C"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Знать – </w:t>
            </w:r>
            <w:r w:rsidR="00731D37" w:rsidRPr="00731D37">
              <w:rPr>
                <w:rFonts w:ascii="Times New Roman" w:hAnsi="Times New Roman"/>
                <w:sz w:val="24"/>
                <w:szCs w:val="24"/>
              </w:rPr>
              <w:t>как применять теоретические знания из разных областей при принятии решений по управлению инвестиционными проектами и финансовыми потоками.</w:t>
            </w:r>
          </w:p>
          <w:p w14:paraId="1FBCBECF" w14:textId="6C5138D8" w:rsidR="00161DC8" w:rsidRDefault="00161DC8" w:rsidP="00161DC8">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Уметь -</w:t>
            </w:r>
            <w:r w:rsidR="00731D37">
              <w:rPr>
                <w:rFonts w:ascii="Times New Roman" w:hAnsi="Times New Roman"/>
                <w:b/>
                <w:sz w:val="24"/>
                <w:szCs w:val="24"/>
              </w:rPr>
              <w:t xml:space="preserve"> </w:t>
            </w:r>
            <w:r w:rsidR="00731D37">
              <w:rPr>
                <w:rFonts w:ascii="Times New Roman" w:hAnsi="Times New Roman"/>
                <w:sz w:val="24"/>
                <w:szCs w:val="24"/>
              </w:rPr>
              <w:t>о</w:t>
            </w:r>
            <w:r w:rsidR="00731D37" w:rsidRPr="00144FD3">
              <w:rPr>
                <w:rFonts w:ascii="Times New Roman" w:hAnsi="Times New Roman"/>
                <w:sz w:val="24"/>
                <w:szCs w:val="24"/>
              </w:rPr>
              <w:t>босновыва</w:t>
            </w:r>
            <w:r w:rsidR="00731D37">
              <w:rPr>
                <w:rFonts w:ascii="Times New Roman" w:hAnsi="Times New Roman"/>
                <w:sz w:val="24"/>
                <w:szCs w:val="24"/>
              </w:rPr>
              <w:t>ть</w:t>
            </w:r>
            <w:r w:rsidR="00731D37" w:rsidRPr="00144FD3">
              <w:rPr>
                <w:rFonts w:ascii="Times New Roman" w:hAnsi="Times New Roman"/>
                <w:sz w:val="24"/>
                <w:szCs w:val="24"/>
              </w:rPr>
              <w:t xml:space="preserve"> решения по управлению инвестиционными проектами и финансовыми потоками на основе интеграции знаний из разных областей</w:t>
            </w:r>
            <w:r w:rsidR="00731D37">
              <w:rPr>
                <w:rFonts w:ascii="Times New Roman" w:hAnsi="Times New Roman"/>
                <w:sz w:val="24"/>
                <w:szCs w:val="24"/>
              </w:rPr>
              <w:t>.</w:t>
            </w:r>
            <w:r w:rsidR="00731D37" w:rsidRPr="00144FD3">
              <w:rPr>
                <w:rFonts w:ascii="Times New Roman" w:hAnsi="Times New Roman"/>
                <w:sz w:val="24"/>
                <w:szCs w:val="24"/>
              </w:rPr>
              <w:t xml:space="preserve">   </w:t>
            </w:r>
          </w:p>
        </w:tc>
      </w:tr>
    </w:tbl>
    <w:p w14:paraId="0B0A8B5B" w14:textId="77777777" w:rsidR="002B2CAC" w:rsidRPr="00F85411" w:rsidRDefault="002B2CAC" w:rsidP="00064B25">
      <w:pPr>
        <w:pStyle w:val="1"/>
        <w:keepLines w:val="0"/>
        <w:tabs>
          <w:tab w:val="left" w:pos="993"/>
        </w:tabs>
        <w:spacing w:before="0" w:after="0" w:line="360" w:lineRule="auto"/>
        <w:ind w:firstLine="709"/>
        <w:jc w:val="both"/>
        <w:rPr>
          <w:rFonts w:ascii="Times New Roman" w:hAnsi="Times New Roman"/>
          <w:color w:val="auto"/>
        </w:rPr>
      </w:pPr>
      <w:bookmarkStart w:id="7" w:name="_Toc384728021"/>
      <w:bookmarkStart w:id="8" w:name="_Toc26984285"/>
      <w:bookmarkStart w:id="9" w:name="_Toc27062575"/>
      <w:r w:rsidRPr="00F85411">
        <w:rPr>
          <w:rFonts w:ascii="Times New Roman" w:hAnsi="Times New Roman"/>
          <w:color w:val="auto"/>
        </w:rPr>
        <w:t xml:space="preserve">3. Место дисциплины в структуре </w:t>
      </w:r>
      <w:bookmarkEnd w:id="7"/>
      <w:r w:rsidRPr="00F85411">
        <w:rPr>
          <w:rFonts w:ascii="Times New Roman" w:hAnsi="Times New Roman"/>
          <w:color w:val="auto"/>
        </w:rPr>
        <w:t>образовательной программы</w:t>
      </w:r>
      <w:bookmarkEnd w:id="8"/>
      <w:bookmarkEnd w:id="9"/>
    </w:p>
    <w:p w14:paraId="2E90C666" w14:textId="16F1D13B" w:rsidR="0043518E" w:rsidRPr="00F85411" w:rsidRDefault="0043518E" w:rsidP="004F2F7D">
      <w:pPr>
        <w:spacing w:after="0" w:line="360" w:lineRule="auto"/>
        <w:ind w:firstLine="709"/>
        <w:jc w:val="both"/>
        <w:rPr>
          <w:rFonts w:ascii="Times New Roman" w:hAnsi="Times New Roman"/>
          <w:sz w:val="28"/>
          <w:szCs w:val="28"/>
        </w:rPr>
      </w:pPr>
      <w:r w:rsidRPr="00F85411">
        <w:rPr>
          <w:rFonts w:ascii="Times New Roman" w:hAnsi="Times New Roman"/>
          <w:sz w:val="28"/>
          <w:szCs w:val="28"/>
        </w:rPr>
        <w:t>Дисциплина «</w:t>
      </w:r>
      <w:r w:rsidR="00CF5E05" w:rsidRPr="00F85411">
        <w:rPr>
          <w:rFonts w:ascii="Times New Roman" w:hAnsi="Times New Roman"/>
          <w:sz w:val="28"/>
          <w:szCs w:val="28"/>
        </w:rPr>
        <w:t>Оценка и управление стоимостью бизнеса</w:t>
      </w:r>
      <w:r w:rsidRPr="00F85411">
        <w:rPr>
          <w:rFonts w:ascii="Times New Roman" w:hAnsi="Times New Roman"/>
          <w:sz w:val="28"/>
          <w:szCs w:val="28"/>
        </w:rPr>
        <w:t xml:space="preserve">» </w:t>
      </w:r>
      <w:r w:rsidR="00505081" w:rsidRPr="00F85411">
        <w:rPr>
          <w:rFonts w:ascii="Times New Roman" w:hAnsi="Times New Roman"/>
          <w:sz w:val="28"/>
          <w:szCs w:val="28"/>
        </w:rPr>
        <w:t xml:space="preserve">относится к модулю </w:t>
      </w:r>
      <w:r w:rsidR="001F479E">
        <w:rPr>
          <w:rFonts w:ascii="Times New Roman" w:hAnsi="Times New Roman"/>
          <w:sz w:val="28"/>
          <w:szCs w:val="28"/>
        </w:rPr>
        <w:t>дисциплин, инвариантных для направления подготовки</w:t>
      </w:r>
      <w:proofErr w:type="gramStart"/>
      <w:r w:rsidR="001F479E">
        <w:rPr>
          <w:rFonts w:ascii="Times New Roman" w:hAnsi="Times New Roman"/>
          <w:sz w:val="28"/>
          <w:szCs w:val="28"/>
        </w:rPr>
        <w:t>.</w:t>
      </w:r>
      <w:proofErr w:type="gramEnd"/>
      <w:r w:rsidR="001F479E">
        <w:rPr>
          <w:rFonts w:ascii="Times New Roman" w:hAnsi="Times New Roman"/>
          <w:sz w:val="28"/>
          <w:szCs w:val="28"/>
        </w:rPr>
        <w:t xml:space="preserve"> отражающих специфику ВУЗа, </w:t>
      </w:r>
      <w:r w:rsidR="00861E87">
        <w:rPr>
          <w:rFonts w:ascii="Times New Roman" w:hAnsi="Times New Roman"/>
          <w:sz w:val="28"/>
          <w:szCs w:val="28"/>
        </w:rPr>
        <w:t xml:space="preserve">по направлению подготовки </w:t>
      </w:r>
      <w:r w:rsidR="001F479E" w:rsidRPr="00D332C9">
        <w:rPr>
          <w:rFonts w:ascii="Times New Roman" w:hAnsi="Times New Roman"/>
          <w:sz w:val="28"/>
          <w:szCs w:val="28"/>
        </w:rPr>
        <w:t>38.04.01 Экономика</w:t>
      </w:r>
      <w:r w:rsidR="001F479E">
        <w:rPr>
          <w:rFonts w:ascii="Times New Roman" w:hAnsi="Times New Roman"/>
          <w:sz w:val="28"/>
          <w:szCs w:val="28"/>
        </w:rPr>
        <w:t>,</w:t>
      </w:r>
      <w:r w:rsidR="001F479E" w:rsidRPr="00F85411">
        <w:rPr>
          <w:rFonts w:ascii="Times New Roman" w:hAnsi="Times New Roman"/>
          <w:sz w:val="28"/>
          <w:szCs w:val="28"/>
        </w:rPr>
        <w:t xml:space="preserve"> </w:t>
      </w:r>
      <w:r w:rsidR="00861E87">
        <w:rPr>
          <w:rFonts w:ascii="Times New Roman" w:hAnsi="Times New Roman"/>
          <w:sz w:val="28"/>
          <w:szCs w:val="28"/>
        </w:rPr>
        <w:t>н</w:t>
      </w:r>
      <w:r w:rsidR="00E2147E" w:rsidRPr="00F85411">
        <w:rPr>
          <w:rFonts w:ascii="Times New Roman" w:hAnsi="Times New Roman"/>
          <w:sz w:val="28"/>
          <w:szCs w:val="28"/>
        </w:rPr>
        <w:t>аправленност</w:t>
      </w:r>
      <w:r w:rsidR="001F479E">
        <w:rPr>
          <w:rFonts w:ascii="Times New Roman" w:hAnsi="Times New Roman"/>
          <w:sz w:val="28"/>
          <w:szCs w:val="28"/>
        </w:rPr>
        <w:t>ь</w:t>
      </w:r>
      <w:r w:rsidR="00E2147E" w:rsidRPr="00F85411">
        <w:rPr>
          <w:rFonts w:ascii="Times New Roman" w:hAnsi="Times New Roman"/>
          <w:sz w:val="28"/>
          <w:szCs w:val="28"/>
        </w:rPr>
        <w:t xml:space="preserve"> программы магистратуры </w:t>
      </w:r>
      <w:r w:rsidR="00D332C9" w:rsidRPr="00D332C9">
        <w:rPr>
          <w:rFonts w:ascii="Times New Roman" w:hAnsi="Times New Roman"/>
          <w:sz w:val="28"/>
          <w:szCs w:val="28"/>
        </w:rPr>
        <w:t>«Корпоративные финансы и управление»</w:t>
      </w:r>
      <w:r w:rsidR="00E2147E" w:rsidRPr="00D332C9">
        <w:rPr>
          <w:rFonts w:ascii="Times New Roman" w:hAnsi="Times New Roman"/>
          <w:sz w:val="28"/>
          <w:szCs w:val="28"/>
        </w:rPr>
        <w:t>.</w:t>
      </w:r>
    </w:p>
    <w:p w14:paraId="03181492" w14:textId="77777777" w:rsidR="003E7C83" w:rsidRPr="00F85411" w:rsidRDefault="002B2CAC" w:rsidP="003E7C83">
      <w:pPr>
        <w:pStyle w:val="1"/>
        <w:spacing w:before="0" w:after="0" w:line="360" w:lineRule="auto"/>
        <w:ind w:firstLine="709"/>
        <w:jc w:val="both"/>
        <w:rPr>
          <w:rFonts w:ascii="Times New Roman" w:hAnsi="Times New Roman"/>
          <w:color w:val="auto"/>
        </w:rPr>
      </w:pPr>
      <w:bookmarkStart w:id="10" w:name="_Toc26984286"/>
      <w:bookmarkStart w:id="11" w:name="_Toc27062576"/>
      <w:r w:rsidRPr="00F85411">
        <w:rPr>
          <w:rFonts w:ascii="Times New Roman" w:hAnsi="Times New Roman"/>
          <w:color w:val="auto"/>
        </w:rPr>
        <w:t xml:space="preserve">4. </w:t>
      </w:r>
      <w:bookmarkStart w:id="12" w:name="_Toc26984287"/>
      <w:bookmarkEnd w:id="10"/>
      <w:r w:rsidR="003E7C83" w:rsidRPr="00F85411">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3"/>
        <w:gridCol w:w="2491"/>
        <w:gridCol w:w="2493"/>
      </w:tblGrid>
      <w:tr w:rsidR="00F85411" w:rsidRPr="00F85411" w14:paraId="4D5F944C" w14:textId="77777777" w:rsidTr="00D17CEF">
        <w:tc>
          <w:tcPr>
            <w:tcW w:w="2345" w:type="pct"/>
          </w:tcPr>
          <w:p w14:paraId="4DD9CC87" w14:textId="77777777" w:rsidR="00D17CEF" w:rsidRPr="00F85411" w:rsidRDefault="00D17CEF" w:rsidP="00D17CEF">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Вид учебной работы   по дисциплине</w:t>
            </w:r>
          </w:p>
        </w:tc>
        <w:tc>
          <w:tcPr>
            <w:tcW w:w="1327" w:type="pct"/>
          </w:tcPr>
          <w:p w14:paraId="37882652"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 xml:space="preserve">Всего </w:t>
            </w:r>
          </w:p>
          <w:p w14:paraId="7D32E902"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з/е и часах)</w:t>
            </w:r>
          </w:p>
        </w:tc>
        <w:tc>
          <w:tcPr>
            <w:tcW w:w="1328" w:type="pct"/>
          </w:tcPr>
          <w:p w14:paraId="2521EE09" w14:textId="77777777" w:rsidR="00D17CEF" w:rsidRPr="007E1E5E" w:rsidRDefault="00D17CEF" w:rsidP="00D17CEF">
            <w:pPr>
              <w:pStyle w:val="17"/>
              <w:widowControl w:val="0"/>
              <w:spacing w:after="0" w:line="240" w:lineRule="auto"/>
              <w:ind w:left="0"/>
              <w:jc w:val="center"/>
              <w:rPr>
                <w:rFonts w:ascii="Times New Roman" w:hAnsi="Times New Roman"/>
                <w:b/>
                <w:sz w:val="24"/>
                <w:szCs w:val="24"/>
                <w:lang w:val="en-US"/>
              </w:rPr>
            </w:pPr>
            <w:r w:rsidRPr="00F85411">
              <w:rPr>
                <w:rFonts w:ascii="Times New Roman" w:hAnsi="Times New Roman"/>
                <w:b/>
                <w:sz w:val="24"/>
                <w:szCs w:val="24"/>
              </w:rPr>
              <w:t xml:space="preserve">Модуль </w:t>
            </w:r>
            <w:r w:rsidR="007E1E5E">
              <w:rPr>
                <w:rFonts w:ascii="Times New Roman" w:hAnsi="Times New Roman"/>
                <w:b/>
                <w:sz w:val="24"/>
                <w:szCs w:val="24"/>
                <w:lang w:val="en-US"/>
              </w:rPr>
              <w:t>3</w:t>
            </w:r>
          </w:p>
          <w:p w14:paraId="21B58FEF" w14:textId="77777777" w:rsidR="00D17CEF" w:rsidRPr="00F85411" w:rsidRDefault="00D17CEF" w:rsidP="00D17CEF">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часах)</w:t>
            </w:r>
          </w:p>
        </w:tc>
      </w:tr>
      <w:tr w:rsidR="00F85411" w:rsidRPr="00F85411" w14:paraId="018A435E" w14:textId="77777777" w:rsidTr="00D17CEF">
        <w:tc>
          <w:tcPr>
            <w:tcW w:w="2345" w:type="pct"/>
          </w:tcPr>
          <w:p w14:paraId="66C90498" w14:textId="77777777" w:rsidR="00D17CEF" w:rsidRPr="00F85411" w:rsidRDefault="00D17CEF" w:rsidP="00D17CEF">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 xml:space="preserve">Общая трудоемкость дисциплины </w:t>
            </w:r>
          </w:p>
        </w:tc>
        <w:tc>
          <w:tcPr>
            <w:tcW w:w="1327" w:type="pct"/>
          </w:tcPr>
          <w:p w14:paraId="48C22504" w14:textId="77777777" w:rsidR="00D17CEF" w:rsidRPr="007E1E5E" w:rsidRDefault="007E1E5E" w:rsidP="00D17CEF">
            <w:pPr>
              <w:pStyle w:val="17"/>
              <w:widowControl w:val="0"/>
              <w:spacing w:after="0" w:line="240" w:lineRule="auto"/>
              <w:ind w:left="0"/>
              <w:jc w:val="center"/>
              <w:rPr>
                <w:rFonts w:ascii="Times New Roman" w:hAnsi="Times New Roman"/>
                <w:b/>
                <w:sz w:val="24"/>
                <w:szCs w:val="24"/>
                <w:lang w:val="en-US"/>
              </w:rPr>
            </w:pPr>
            <w:r>
              <w:rPr>
                <w:rFonts w:ascii="Times New Roman" w:hAnsi="Times New Roman"/>
                <w:b/>
                <w:sz w:val="24"/>
                <w:szCs w:val="24"/>
                <w:lang w:val="en-US"/>
              </w:rPr>
              <w:t>4</w:t>
            </w:r>
            <w:r w:rsidR="00D17CEF" w:rsidRPr="00F85411">
              <w:rPr>
                <w:rFonts w:ascii="Times New Roman" w:hAnsi="Times New Roman"/>
                <w:b/>
                <w:sz w:val="24"/>
                <w:szCs w:val="24"/>
              </w:rPr>
              <w:t>/1</w:t>
            </w:r>
            <w:r>
              <w:rPr>
                <w:rFonts w:ascii="Times New Roman" w:hAnsi="Times New Roman"/>
                <w:b/>
                <w:sz w:val="24"/>
                <w:szCs w:val="24"/>
              </w:rPr>
              <w:t>44</w:t>
            </w:r>
          </w:p>
        </w:tc>
        <w:tc>
          <w:tcPr>
            <w:tcW w:w="1328" w:type="pct"/>
          </w:tcPr>
          <w:p w14:paraId="5B12F693" w14:textId="77777777" w:rsidR="00D17CEF" w:rsidRPr="007E1E5E" w:rsidRDefault="00D17CEF" w:rsidP="00D17CEF">
            <w:pPr>
              <w:pStyle w:val="17"/>
              <w:widowControl w:val="0"/>
              <w:spacing w:after="0" w:line="240" w:lineRule="auto"/>
              <w:ind w:left="0"/>
              <w:jc w:val="center"/>
              <w:rPr>
                <w:rFonts w:ascii="Times New Roman" w:hAnsi="Times New Roman"/>
                <w:b/>
                <w:sz w:val="24"/>
                <w:szCs w:val="24"/>
                <w:lang w:val="en-US"/>
              </w:rPr>
            </w:pPr>
            <w:r w:rsidRPr="00F85411">
              <w:rPr>
                <w:rFonts w:ascii="Times New Roman" w:hAnsi="Times New Roman"/>
                <w:b/>
                <w:sz w:val="24"/>
                <w:szCs w:val="24"/>
              </w:rPr>
              <w:t>1</w:t>
            </w:r>
            <w:r w:rsidR="007E1E5E">
              <w:rPr>
                <w:rFonts w:ascii="Times New Roman" w:hAnsi="Times New Roman"/>
                <w:b/>
                <w:sz w:val="24"/>
                <w:szCs w:val="24"/>
                <w:lang w:val="en-US"/>
              </w:rPr>
              <w:t>44</w:t>
            </w:r>
          </w:p>
        </w:tc>
      </w:tr>
      <w:tr w:rsidR="00F85411" w:rsidRPr="00F85411" w14:paraId="46AB63C2" w14:textId="77777777" w:rsidTr="00D17CEF">
        <w:tc>
          <w:tcPr>
            <w:tcW w:w="2345" w:type="pct"/>
          </w:tcPr>
          <w:p w14:paraId="30471815" w14:textId="77777777" w:rsidR="00D17CEF" w:rsidRPr="00F85411" w:rsidRDefault="00D17CEF" w:rsidP="00D17CEF">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 xml:space="preserve">Контактная работа - Аудиторные занятия </w:t>
            </w:r>
          </w:p>
        </w:tc>
        <w:tc>
          <w:tcPr>
            <w:tcW w:w="1327" w:type="pct"/>
          </w:tcPr>
          <w:p w14:paraId="3273BA8B"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24</w:t>
            </w:r>
          </w:p>
        </w:tc>
        <w:tc>
          <w:tcPr>
            <w:tcW w:w="1328" w:type="pct"/>
          </w:tcPr>
          <w:p w14:paraId="1CC82E78"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24</w:t>
            </w:r>
          </w:p>
        </w:tc>
      </w:tr>
      <w:tr w:rsidR="00F85411" w:rsidRPr="00F85411" w14:paraId="66508C61" w14:textId="77777777" w:rsidTr="00D17CEF">
        <w:tc>
          <w:tcPr>
            <w:tcW w:w="2345" w:type="pct"/>
          </w:tcPr>
          <w:p w14:paraId="381EE77A" w14:textId="77777777" w:rsidR="00D17CEF" w:rsidRPr="00F85411" w:rsidRDefault="00D17CEF" w:rsidP="00D17CEF">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Лекции </w:t>
            </w:r>
          </w:p>
        </w:tc>
        <w:tc>
          <w:tcPr>
            <w:tcW w:w="1327" w:type="pct"/>
          </w:tcPr>
          <w:p w14:paraId="14A2F4F6"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4</w:t>
            </w:r>
          </w:p>
        </w:tc>
        <w:tc>
          <w:tcPr>
            <w:tcW w:w="1328" w:type="pct"/>
          </w:tcPr>
          <w:p w14:paraId="4A9C3957"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4</w:t>
            </w:r>
          </w:p>
        </w:tc>
      </w:tr>
      <w:tr w:rsidR="00F85411" w:rsidRPr="00F85411" w14:paraId="618F2F5C" w14:textId="77777777" w:rsidTr="00D17CEF">
        <w:tc>
          <w:tcPr>
            <w:tcW w:w="2345" w:type="pct"/>
          </w:tcPr>
          <w:p w14:paraId="3B2653E8" w14:textId="77777777" w:rsidR="00D17CEF" w:rsidRPr="00F85411" w:rsidRDefault="00D17CEF" w:rsidP="00D17CEF">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Семинары, практические занятия  </w:t>
            </w:r>
          </w:p>
        </w:tc>
        <w:tc>
          <w:tcPr>
            <w:tcW w:w="1327" w:type="pct"/>
          </w:tcPr>
          <w:p w14:paraId="486DCFFC"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20</w:t>
            </w:r>
          </w:p>
        </w:tc>
        <w:tc>
          <w:tcPr>
            <w:tcW w:w="1328" w:type="pct"/>
          </w:tcPr>
          <w:p w14:paraId="37D0D52F"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20</w:t>
            </w:r>
          </w:p>
        </w:tc>
      </w:tr>
      <w:tr w:rsidR="00F85411" w:rsidRPr="00F85411" w14:paraId="42904EAB" w14:textId="77777777" w:rsidTr="00D17CEF">
        <w:tc>
          <w:tcPr>
            <w:tcW w:w="2345" w:type="pct"/>
          </w:tcPr>
          <w:p w14:paraId="4D18BA9B" w14:textId="77777777" w:rsidR="00D17CEF" w:rsidRPr="00F85411" w:rsidRDefault="00D17CEF" w:rsidP="00D17CEF">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Самостоятельная работа</w:t>
            </w:r>
          </w:p>
        </w:tc>
        <w:tc>
          <w:tcPr>
            <w:tcW w:w="1327" w:type="pct"/>
          </w:tcPr>
          <w:p w14:paraId="48BBB283"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120</w:t>
            </w:r>
          </w:p>
        </w:tc>
        <w:tc>
          <w:tcPr>
            <w:tcW w:w="1328" w:type="pct"/>
          </w:tcPr>
          <w:p w14:paraId="63BC1C23" w14:textId="77777777" w:rsidR="00D17CEF" w:rsidRPr="007E1E5E" w:rsidRDefault="007E1E5E" w:rsidP="00D17CEF">
            <w:pPr>
              <w:pStyle w:val="17"/>
              <w:widowControl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120</w:t>
            </w:r>
          </w:p>
        </w:tc>
      </w:tr>
      <w:tr w:rsidR="00F85411" w:rsidRPr="00F85411" w14:paraId="2B42FB72" w14:textId="77777777" w:rsidTr="00D17CEF">
        <w:tc>
          <w:tcPr>
            <w:tcW w:w="2345" w:type="pct"/>
          </w:tcPr>
          <w:p w14:paraId="3526DBCD" w14:textId="77777777" w:rsidR="00D17CEF" w:rsidRPr="00F85411" w:rsidRDefault="00D17CEF" w:rsidP="00D17CEF">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 xml:space="preserve">Вид текущего контроля </w:t>
            </w:r>
          </w:p>
        </w:tc>
        <w:tc>
          <w:tcPr>
            <w:tcW w:w="1327" w:type="pct"/>
          </w:tcPr>
          <w:p w14:paraId="2ECB0D9B" w14:textId="77777777" w:rsidR="00D17CEF" w:rsidRPr="007E1E5E" w:rsidRDefault="007E1E5E" w:rsidP="00D17CE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Эссе</w:t>
            </w:r>
          </w:p>
        </w:tc>
        <w:tc>
          <w:tcPr>
            <w:tcW w:w="1328" w:type="pct"/>
          </w:tcPr>
          <w:p w14:paraId="3ED5CDBF" w14:textId="77777777" w:rsidR="00D17CEF" w:rsidRPr="00F85411" w:rsidRDefault="007E1E5E" w:rsidP="00D17CE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Эссе</w:t>
            </w:r>
          </w:p>
        </w:tc>
      </w:tr>
      <w:tr w:rsidR="00D17CEF" w:rsidRPr="00F85411" w14:paraId="64F8E06F" w14:textId="77777777" w:rsidTr="00D17CEF">
        <w:tc>
          <w:tcPr>
            <w:tcW w:w="2345" w:type="pct"/>
          </w:tcPr>
          <w:p w14:paraId="43B4FCD6" w14:textId="77777777" w:rsidR="00D17CEF" w:rsidRPr="00F85411" w:rsidRDefault="00D17CEF" w:rsidP="00D17CEF">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Вид промежуточной аттестации</w:t>
            </w:r>
          </w:p>
        </w:tc>
        <w:tc>
          <w:tcPr>
            <w:tcW w:w="1327" w:type="pct"/>
          </w:tcPr>
          <w:p w14:paraId="11546EF8" w14:textId="77777777" w:rsidR="00D17CEF" w:rsidRPr="00F85411" w:rsidRDefault="00172522" w:rsidP="00D17CEF">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Экзамен</w:t>
            </w:r>
          </w:p>
        </w:tc>
        <w:tc>
          <w:tcPr>
            <w:tcW w:w="1328" w:type="pct"/>
          </w:tcPr>
          <w:p w14:paraId="6F31CFAC" w14:textId="77777777" w:rsidR="00D17CEF" w:rsidRPr="00F85411" w:rsidRDefault="00172522" w:rsidP="00D17CEF">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Экзамен</w:t>
            </w:r>
          </w:p>
        </w:tc>
      </w:tr>
    </w:tbl>
    <w:p w14:paraId="3AC6F258" w14:textId="77777777" w:rsidR="003E7C83" w:rsidRPr="00F85411" w:rsidRDefault="003E7C83" w:rsidP="003E7C83">
      <w:pPr>
        <w:rPr>
          <w:sz w:val="16"/>
          <w:szCs w:val="16"/>
        </w:rPr>
      </w:pPr>
    </w:p>
    <w:p w14:paraId="7D4BE2A5" w14:textId="77777777" w:rsidR="002B2CAC" w:rsidRPr="00F85411" w:rsidRDefault="002B2CAC" w:rsidP="004F2F7D">
      <w:pPr>
        <w:pStyle w:val="1"/>
        <w:spacing w:before="0" w:after="0" w:line="360" w:lineRule="auto"/>
        <w:ind w:firstLine="709"/>
        <w:jc w:val="both"/>
        <w:rPr>
          <w:rFonts w:ascii="Times New Roman" w:hAnsi="Times New Roman"/>
          <w:color w:val="auto"/>
        </w:rPr>
      </w:pPr>
      <w:bookmarkStart w:id="13" w:name="_Toc27062577"/>
      <w:r w:rsidRPr="00F85411">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6342DB7C" w14:textId="77777777" w:rsidR="002B2CAC" w:rsidRPr="00F85411" w:rsidRDefault="002B2CAC" w:rsidP="004F2F7D">
      <w:pPr>
        <w:keepNext/>
        <w:spacing w:after="0" w:line="360" w:lineRule="auto"/>
        <w:ind w:firstLine="709"/>
        <w:jc w:val="both"/>
        <w:outlineLvl w:val="0"/>
        <w:rPr>
          <w:rFonts w:ascii="Times New Roman" w:hAnsi="Times New Roman"/>
          <w:b/>
          <w:bCs/>
          <w:kern w:val="32"/>
          <w:sz w:val="28"/>
          <w:szCs w:val="28"/>
        </w:rPr>
      </w:pPr>
      <w:bookmarkStart w:id="14" w:name="_Toc415149560"/>
      <w:bookmarkStart w:id="15" w:name="_Toc26984288"/>
      <w:bookmarkStart w:id="16" w:name="_Toc27062578"/>
      <w:r w:rsidRPr="00F85411">
        <w:rPr>
          <w:rFonts w:ascii="Times New Roman" w:hAnsi="Times New Roman"/>
          <w:b/>
          <w:bCs/>
          <w:kern w:val="32"/>
          <w:sz w:val="28"/>
          <w:szCs w:val="28"/>
        </w:rPr>
        <w:t>5.1. Содержание дисциплины</w:t>
      </w:r>
      <w:bookmarkEnd w:id="14"/>
      <w:bookmarkEnd w:id="15"/>
      <w:bookmarkEnd w:id="16"/>
    </w:p>
    <w:p w14:paraId="16EB1484"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1. Цели, принципы и организация оценки стоимости бизнеса</w:t>
      </w:r>
    </w:p>
    <w:p w14:paraId="537ED814"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Необходимость оценки стоимости организаций в рыночной экономике. Место оценки объектов и прав собственности в современной экономике. Понятие и принципы оценки бизнеса. Субъекты и объекты оценки. Основные этапы становления профессиональной оценочной деятельности. Проблемы и тенденции развития оценочной деятельности.</w:t>
      </w:r>
    </w:p>
    <w:p w14:paraId="44346616" w14:textId="77777777" w:rsidR="001F493F" w:rsidRPr="00F85411" w:rsidRDefault="001F493F" w:rsidP="001F493F">
      <w:pPr>
        <w:spacing w:after="0" w:line="360" w:lineRule="auto"/>
        <w:ind w:firstLine="709"/>
        <w:jc w:val="both"/>
        <w:rPr>
          <w:rFonts w:ascii="Times New Roman" w:eastAsia="Times New Roman" w:hAnsi="Times New Roman"/>
          <w:snapToGrid w:val="0"/>
          <w:sz w:val="28"/>
          <w:szCs w:val="28"/>
        </w:rPr>
      </w:pPr>
      <w:r w:rsidRPr="00F85411">
        <w:rPr>
          <w:rFonts w:ascii="Times New Roman" w:eastAsia="Times New Roman" w:hAnsi="Times New Roman"/>
          <w:snapToGrid w:val="0"/>
          <w:sz w:val="28"/>
          <w:szCs w:val="28"/>
        </w:rPr>
        <w:t xml:space="preserve">Понятие стоимости, ее роль в управлении бизнесом. Специфика бизнеса как объекта оценки. </w:t>
      </w:r>
      <w:r w:rsidRPr="00F85411">
        <w:rPr>
          <w:rFonts w:ascii="Times New Roman" w:eastAsia="Times New Roman" w:hAnsi="Times New Roman"/>
          <w:sz w:val="28"/>
          <w:szCs w:val="28"/>
        </w:rPr>
        <w:t>Факторы, влияющие на стоимость бизнеса.</w:t>
      </w:r>
    </w:p>
    <w:p w14:paraId="293D2645"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Виды стоимости, используемые в оценке. Подходы к оценке бизнеса: доходный, сравнительный, затратный.</w:t>
      </w:r>
    </w:p>
    <w:p w14:paraId="29F1FB76"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Закон РФ ФЗ-135 «Об оценочной деятельности в РФ». Федеральные стандарты оценки.</w:t>
      </w:r>
    </w:p>
    <w:p w14:paraId="4348A1E7"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2. Система информации, необходимой для оценки бизнеса</w:t>
      </w:r>
    </w:p>
    <w:p w14:paraId="5477F20F" w14:textId="77777777" w:rsidR="001F493F" w:rsidRPr="00F85411" w:rsidRDefault="001F493F" w:rsidP="001F493F">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Подготовка необходимой информации. Внешняя информация: макроэкономические, отраслевые и региональные данные. Информация, представляемая собственником. </w:t>
      </w:r>
    </w:p>
    <w:p w14:paraId="188E0CCF" w14:textId="77777777" w:rsidR="001F493F" w:rsidRPr="00F85411" w:rsidRDefault="001F493F" w:rsidP="001F493F">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Основные виды корректировок финансовых отчетов. Трансформация и нормализация финансовой отчетности. Корректировка стоимости основных фондов, товарно-материальных запасов, дебиторской задолженности, финансовых активов. Инфляционная корректировка финансовой отчетности в процессе оценки.</w:t>
      </w:r>
    </w:p>
    <w:p w14:paraId="1C8E0F22"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3. Основные подходы к оценке бизнеса: методы доходного подхода</w:t>
      </w:r>
    </w:p>
    <w:p w14:paraId="10E74C18"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Особенности доходного подхода, его преимущества и недостатки.</w:t>
      </w:r>
    </w:p>
    <w:p w14:paraId="145EE5CD"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lastRenderedPageBreak/>
        <w:t xml:space="preserve">Метод дисконтированных денежных потоков. Экономическое содержание метода. Рыночная стоимость бизнеса как сумма текущих стоимостей денежных потоков в прогнозный и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периоды. Выбор длительности прогнозного периода. </w:t>
      </w:r>
    </w:p>
    <w:p w14:paraId="17A29BFA"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Финансовое прогнозирование. Прогнозирование доходов, расходов и инвестиций. Структура денежного потока. Расчет требуемой величины собственного оборотного капитала. Определение требуемой величины заемного капитала. Расчет денежного потока для каждого прогнозного года.</w:t>
      </w:r>
    </w:p>
    <w:p w14:paraId="544689A1"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Определение ставки дисконтирования. Модель оценки капитальных активов. Модель кумулятивного построения. Модель средневзвешенной стоимости капитала.</w:t>
      </w:r>
    </w:p>
    <w:p w14:paraId="311ACE17"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Расчет текущей стоимости денежных потоков в прогнозный и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периоды. Методы определения денежного потока в </w:t>
      </w:r>
      <w:proofErr w:type="spellStart"/>
      <w:r w:rsidRPr="00F85411">
        <w:rPr>
          <w:rFonts w:ascii="Times New Roman" w:hAnsi="Times New Roman"/>
          <w:sz w:val="28"/>
          <w:szCs w:val="28"/>
          <w:lang w:eastAsia="ru-RU"/>
        </w:rPr>
        <w:t>постпрогнозный</w:t>
      </w:r>
      <w:proofErr w:type="spellEnd"/>
      <w:r w:rsidRPr="00F85411">
        <w:rPr>
          <w:rFonts w:ascii="Times New Roman" w:hAnsi="Times New Roman"/>
          <w:sz w:val="28"/>
          <w:szCs w:val="28"/>
          <w:lang w:eastAsia="ru-RU"/>
        </w:rPr>
        <w:t xml:space="preserve"> период: модель Гордона, метод стоимости чистых активов. Заключительные поправки и проверка полученных результатов.</w:t>
      </w:r>
    </w:p>
    <w:p w14:paraId="6C6111B5"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 капитализации. Выбор базы капитализации: прибыль, дивиденды, денежный поток. Выбор временного периода. Основные этапы использования метода капитализации доходов.</w:t>
      </w:r>
    </w:p>
    <w:p w14:paraId="62F14649"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Методы определения капитализируемого дохода: среднеарифметический, средневзвешенный, трендовый.</w:t>
      </w:r>
    </w:p>
    <w:p w14:paraId="5D225056"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4. Основные подходы к оценке бизнеса: методы сравнительного подхода</w:t>
      </w:r>
    </w:p>
    <w:p w14:paraId="0870C9B7"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Особенности сравнительного подхода, его преимущества и недостатки. Принципы отбора компаний – аналогов.</w:t>
      </w:r>
    </w:p>
    <w:p w14:paraId="69F7161E"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Методы рынка капитала и сделок. Экономическое содержание метода рынка капиталов. Концептуальная основа метода сделок. Условия применения. Необходимая информация. </w:t>
      </w:r>
    </w:p>
    <w:p w14:paraId="47187648"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Выбор сопоставимых компаний. Анализ списка сопоставимых компаний отрасли, сравнение с рассматриваемой компанией. Критерии отбора: </w:t>
      </w:r>
      <w:r w:rsidRPr="00F85411">
        <w:rPr>
          <w:rFonts w:ascii="Times New Roman" w:hAnsi="Times New Roman"/>
          <w:sz w:val="28"/>
          <w:szCs w:val="28"/>
          <w:lang w:eastAsia="ru-RU"/>
        </w:rPr>
        <w:lastRenderedPageBreak/>
        <w:t xml:space="preserve">аналогичная продукция, </w:t>
      </w:r>
      <w:proofErr w:type="spellStart"/>
      <w:r w:rsidRPr="00F85411">
        <w:rPr>
          <w:rFonts w:ascii="Times New Roman" w:hAnsi="Times New Roman"/>
          <w:sz w:val="28"/>
          <w:szCs w:val="28"/>
          <w:lang w:eastAsia="ru-RU"/>
        </w:rPr>
        <w:t>диверсифицированность</w:t>
      </w:r>
      <w:proofErr w:type="spellEnd"/>
      <w:r w:rsidRPr="00F85411">
        <w:rPr>
          <w:rFonts w:ascii="Times New Roman" w:hAnsi="Times New Roman"/>
          <w:sz w:val="28"/>
          <w:szCs w:val="28"/>
          <w:lang w:eastAsia="ru-RU"/>
        </w:rPr>
        <w:t xml:space="preserve"> продукции/деятельности, структура капитала, размеры, стратегия деятельности, финансовые характеристики.</w:t>
      </w:r>
    </w:p>
    <w:p w14:paraId="107E8BE4"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Финансовый анализ и сопоставление. Расчет и сравнительный анализ финансовых коэффициентов сопоставимых компаний: коэффициентов ликвидности, структуры капитала, оборачиваемости, рентабельности, темпов роста.</w:t>
      </w:r>
    </w:p>
    <w:p w14:paraId="61C9543C"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Выбор, вычисление и характеристика важнейших оценочных мультипликаторов: Цена/Прибыль, Цена/Балансовая стоимость, Цена/Денежный поток, Цена/Инвестированный капитал, Цена/Дивидендные выплаты, Цена/Объем реализации. Мультипликаторы с прогнозными значениями. Методика расчета мультипликаторов. Выбор величины оценочного мультипликатора. Выведение итоговой стоимости, применение итоговых поправок.</w:t>
      </w:r>
    </w:p>
    <w:p w14:paraId="03B17AA9"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5. Основные подходы к оценке бизнеса: методы затратного подхода.</w:t>
      </w:r>
    </w:p>
    <w:p w14:paraId="4ABB5858"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Особенности затратного подхода, его преимущества и недостатки. Рыночная стоимость бизнеса как разность рыночной стоимости его активов и обязательств. </w:t>
      </w:r>
    </w:p>
    <w:p w14:paraId="10391598" w14:textId="72914254"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Методика накопления активов. Особенности оценки </w:t>
      </w:r>
      <w:r w:rsidR="0010163F" w:rsidRPr="00F85411">
        <w:rPr>
          <w:rFonts w:ascii="Times New Roman" w:hAnsi="Times New Roman"/>
          <w:sz w:val="28"/>
          <w:szCs w:val="28"/>
          <w:lang w:eastAsia="ru-RU"/>
        </w:rPr>
        <w:t>нематериальных активов</w:t>
      </w:r>
      <w:r w:rsidRPr="00F85411">
        <w:rPr>
          <w:rFonts w:ascii="Times New Roman" w:hAnsi="Times New Roman"/>
          <w:sz w:val="28"/>
          <w:szCs w:val="28"/>
          <w:lang w:eastAsia="ru-RU"/>
        </w:rPr>
        <w:t xml:space="preserve"> предприятия. Оценка зданий и сооружений. Три вида износа зданий и сооружений. </w:t>
      </w:r>
    </w:p>
    <w:p w14:paraId="78FE11BA"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товарно-материальных запасов. Товарно-материальные запасы и их классификация. Методы их оценки.</w:t>
      </w:r>
    </w:p>
    <w:p w14:paraId="45FAFE89"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дебиторской задолженности. Дебиторская задолженность и ее классификация. Методы оценки.</w:t>
      </w:r>
    </w:p>
    <w:p w14:paraId="4903B240"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финансовых активов. Финансовые активы и их классификация. Источники информации. Оценка долговых ценных бумаг: облигаций, векселей. Оценка долевых ценных бумаг: обыкновенных и привилегированных акций.</w:t>
      </w:r>
    </w:p>
    <w:p w14:paraId="2DDA0AFB" w14:textId="77777777"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lastRenderedPageBreak/>
        <w:t>Расчет стоимости компании методом чистых активов.</w:t>
      </w:r>
    </w:p>
    <w:p w14:paraId="20E40ED6" w14:textId="07D6E741" w:rsidR="001F493F" w:rsidRPr="00F85411" w:rsidRDefault="001F493F" w:rsidP="001F493F">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 ликвидационной стоимости. Экономическое содержание метода. Понятие ликвидационной стоимости. Подвиды ликвидационной </w:t>
      </w:r>
      <w:proofErr w:type="gramStart"/>
      <w:r w:rsidRPr="00F85411">
        <w:rPr>
          <w:rFonts w:ascii="Times New Roman" w:hAnsi="Times New Roman"/>
          <w:sz w:val="28"/>
          <w:szCs w:val="28"/>
          <w:lang w:eastAsia="ru-RU"/>
        </w:rPr>
        <w:t>стоимости  Условия</w:t>
      </w:r>
      <w:proofErr w:type="gramEnd"/>
      <w:r w:rsidRPr="00F85411">
        <w:rPr>
          <w:rFonts w:ascii="Times New Roman" w:hAnsi="Times New Roman"/>
          <w:sz w:val="28"/>
          <w:szCs w:val="28"/>
          <w:lang w:eastAsia="ru-RU"/>
        </w:rPr>
        <w:t xml:space="preserve"> применения метода. Основные этапы. Разработка календарного графика ликвидации активов предприятия. Коррекция текущей стоимости активов компании. Определение затрат, связанных с ликвидацией компании. Корректировка величины </w:t>
      </w:r>
      <w:r w:rsidR="006C1B2B" w:rsidRPr="00F85411">
        <w:rPr>
          <w:rFonts w:ascii="Times New Roman" w:hAnsi="Times New Roman"/>
          <w:sz w:val="28"/>
          <w:szCs w:val="28"/>
          <w:lang w:eastAsia="ru-RU"/>
        </w:rPr>
        <w:t>обязательств компании</w:t>
      </w:r>
      <w:r w:rsidRPr="00F85411">
        <w:rPr>
          <w:rFonts w:ascii="Times New Roman" w:hAnsi="Times New Roman"/>
          <w:sz w:val="28"/>
          <w:szCs w:val="28"/>
          <w:lang w:eastAsia="ru-RU"/>
        </w:rPr>
        <w:t>. Расчет ликвидационной стоимости. Метод замещения.</w:t>
      </w:r>
    </w:p>
    <w:p w14:paraId="6819DE70" w14:textId="77777777" w:rsidR="001F493F" w:rsidRPr="00F85411" w:rsidRDefault="001F493F" w:rsidP="001F493F">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6. Управление стоимостью бизнеса</w:t>
      </w:r>
    </w:p>
    <w:p w14:paraId="43775F74" w14:textId="77777777" w:rsidR="001F493F" w:rsidRPr="00F85411" w:rsidRDefault="001F493F" w:rsidP="001F493F">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Цели и принципы управления стоимостью бизнеса. Взаимосвязь корпоративной стратегии и стоимости бизнеса. Управление стоимостью бизнеса как часть стратегического менеджмента. </w:t>
      </w:r>
    </w:p>
    <w:p w14:paraId="5595CD24" w14:textId="77777777" w:rsidR="001F493F" w:rsidRPr="00F85411" w:rsidRDefault="001F493F" w:rsidP="001F493F">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Методика оценки решений менеджмента компании с точки зрения их влияния на рыночную стоимость. Факторы, влияющие на стоимость бизнеса.</w:t>
      </w:r>
    </w:p>
    <w:p w14:paraId="6EEBBC69" w14:textId="77777777" w:rsidR="00332692" w:rsidRPr="00F85411" w:rsidRDefault="00471D37" w:rsidP="004F2F7D">
      <w:pPr>
        <w:pStyle w:val="33"/>
        <w:widowControl w:val="0"/>
        <w:tabs>
          <w:tab w:val="left" w:pos="1149"/>
          <w:tab w:val="left" w:leader="dot" w:pos="9525"/>
        </w:tabs>
        <w:autoSpaceDE w:val="0"/>
        <w:autoSpaceDN w:val="0"/>
        <w:spacing w:after="0" w:line="360" w:lineRule="auto"/>
        <w:ind w:left="0" w:firstLine="709"/>
        <w:jc w:val="both"/>
        <w:rPr>
          <w:rFonts w:ascii="Times New Roman" w:eastAsia="Times New Roman" w:hAnsi="Times New Roman"/>
          <w:sz w:val="28"/>
          <w:szCs w:val="28"/>
        </w:rPr>
      </w:pPr>
      <w:r w:rsidRPr="00F85411">
        <w:rPr>
          <w:rFonts w:ascii="Times New Roman" w:hAnsi="Times New Roman"/>
          <w:sz w:val="28"/>
          <w:szCs w:val="28"/>
        </w:rPr>
        <w:t xml:space="preserve">Понятие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бизнесом. Необходимость управления компанией на основе показателя стоимость. Анализ факторов стоимости компании. Теории управления на основе стоимости компании и их содержание: анализ конкурентной борьбы по </w:t>
      </w:r>
      <w:proofErr w:type="spellStart"/>
      <w:r w:rsidRPr="00F85411">
        <w:rPr>
          <w:rFonts w:ascii="Times New Roman" w:hAnsi="Times New Roman"/>
          <w:sz w:val="28"/>
          <w:szCs w:val="28"/>
        </w:rPr>
        <w:t>М.Портеру</w:t>
      </w:r>
      <w:proofErr w:type="spellEnd"/>
      <w:r w:rsidRPr="00F85411">
        <w:rPr>
          <w:rFonts w:ascii="Times New Roman" w:hAnsi="Times New Roman"/>
          <w:sz w:val="28"/>
          <w:szCs w:val="28"/>
        </w:rPr>
        <w:t xml:space="preserve">, сбалансированная система показателей и др. </w:t>
      </w:r>
      <w:r w:rsidR="00332692" w:rsidRPr="00F85411">
        <w:rPr>
          <w:rFonts w:ascii="Times New Roman" w:hAnsi="Times New Roman"/>
          <w:sz w:val="28"/>
          <w:szCs w:val="28"/>
        </w:rPr>
        <w:t xml:space="preserve"> </w:t>
      </w:r>
      <w:hyperlink w:anchor="_bookmark14" w:history="1">
        <w:r w:rsidR="00332692" w:rsidRPr="00F85411">
          <w:rPr>
            <w:rFonts w:ascii="Times New Roman" w:eastAsia="Times New Roman" w:hAnsi="Times New Roman"/>
            <w:sz w:val="28"/>
            <w:szCs w:val="28"/>
          </w:rPr>
          <w:t>Характеристика и выбор основных показателей эффективности управления стоимостью</w:t>
        </w:r>
      </w:hyperlink>
      <w:hyperlink w:anchor="_bookmark14" w:history="1">
        <w:r w:rsidR="00332692" w:rsidRPr="00F85411">
          <w:rPr>
            <w:rFonts w:ascii="Times New Roman" w:eastAsia="Times New Roman" w:hAnsi="Times New Roman"/>
            <w:sz w:val="28"/>
            <w:szCs w:val="28"/>
          </w:rPr>
          <w:t xml:space="preserve"> бизнеса.</w:t>
        </w:r>
      </w:hyperlink>
      <w:r w:rsidR="00332692" w:rsidRPr="00F85411">
        <w:rPr>
          <w:rFonts w:ascii="Times New Roman" w:eastAsia="Times New Roman" w:hAnsi="Times New Roman"/>
          <w:sz w:val="28"/>
          <w:szCs w:val="28"/>
        </w:rPr>
        <w:t xml:space="preserve"> </w:t>
      </w:r>
      <w:hyperlink w:anchor="_bookmark15" w:history="1">
        <w:r w:rsidR="00332692" w:rsidRPr="00F85411">
          <w:rPr>
            <w:rFonts w:ascii="Times New Roman" w:eastAsia="Times New Roman" w:hAnsi="Times New Roman"/>
            <w:sz w:val="28"/>
            <w:szCs w:val="28"/>
          </w:rPr>
          <w:t>Построение системы управления компанией на основе показателей эф</w:t>
        </w:r>
        <w:r w:rsidR="003E4DC2" w:rsidRPr="00F85411">
          <w:rPr>
            <w:rFonts w:ascii="Times New Roman" w:eastAsia="Times New Roman" w:hAnsi="Times New Roman"/>
            <w:sz w:val="28"/>
            <w:szCs w:val="28"/>
          </w:rPr>
          <w:t>ф</w:t>
        </w:r>
        <w:r w:rsidR="00332692" w:rsidRPr="00F85411">
          <w:rPr>
            <w:rFonts w:ascii="Times New Roman" w:eastAsia="Times New Roman" w:hAnsi="Times New Roman"/>
            <w:sz w:val="28"/>
            <w:szCs w:val="28"/>
          </w:rPr>
          <w:t>ективности</w:t>
        </w:r>
      </w:hyperlink>
      <w:hyperlink w:anchor="_bookmark15" w:history="1">
        <w:r w:rsidR="00332692" w:rsidRPr="00F85411">
          <w:rPr>
            <w:rFonts w:ascii="Times New Roman" w:eastAsia="Times New Roman" w:hAnsi="Times New Roman"/>
            <w:sz w:val="28"/>
            <w:szCs w:val="28"/>
          </w:rPr>
          <w:t xml:space="preserve"> управления стоимостью бизнеса. Организация процесса</w:t>
        </w:r>
        <w:r w:rsidR="00332692" w:rsidRPr="00F85411">
          <w:rPr>
            <w:rFonts w:ascii="Times New Roman" w:eastAsia="Times New Roman" w:hAnsi="Times New Roman"/>
            <w:spacing w:val="-24"/>
            <w:sz w:val="28"/>
            <w:szCs w:val="28"/>
          </w:rPr>
          <w:t xml:space="preserve"> </w:t>
        </w:r>
        <w:r w:rsidR="00332692" w:rsidRPr="00F85411">
          <w:rPr>
            <w:rFonts w:ascii="Times New Roman" w:eastAsia="Times New Roman" w:hAnsi="Times New Roman"/>
            <w:sz w:val="28"/>
            <w:szCs w:val="28"/>
          </w:rPr>
          <w:t>управления</w:t>
        </w:r>
        <w:r w:rsidR="00332692" w:rsidRPr="00F85411">
          <w:rPr>
            <w:rFonts w:ascii="Times New Roman" w:eastAsia="Times New Roman" w:hAnsi="Times New Roman"/>
            <w:spacing w:val="-6"/>
            <w:sz w:val="28"/>
            <w:szCs w:val="28"/>
          </w:rPr>
          <w:t xml:space="preserve"> </w:t>
        </w:r>
        <w:r w:rsidR="00332692" w:rsidRPr="00F85411">
          <w:rPr>
            <w:rFonts w:ascii="Times New Roman" w:eastAsia="Times New Roman" w:hAnsi="Times New Roman"/>
            <w:sz w:val="28"/>
            <w:szCs w:val="28"/>
          </w:rPr>
          <w:t>стоимостью</w:t>
        </w:r>
      </w:hyperlink>
      <w:r w:rsidR="00332692" w:rsidRPr="00F85411">
        <w:rPr>
          <w:rFonts w:ascii="Times New Roman" w:eastAsia="Times New Roman" w:hAnsi="Times New Roman"/>
          <w:sz w:val="28"/>
          <w:szCs w:val="28"/>
        </w:rPr>
        <w:t>.</w:t>
      </w:r>
    </w:p>
    <w:p w14:paraId="64A7FC48" w14:textId="77777777" w:rsidR="00332692" w:rsidRPr="00F85411" w:rsidRDefault="00332692" w:rsidP="004F2F7D">
      <w:pPr>
        <w:pStyle w:val="ab"/>
        <w:spacing w:after="0" w:line="360" w:lineRule="auto"/>
        <w:ind w:left="0" w:firstLine="709"/>
        <w:jc w:val="both"/>
        <w:rPr>
          <w:rFonts w:ascii="Times New Roman" w:hAnsi="Times New Roman"/>
          <w:sz w:val="28"/>
          <w:szCs w:val="28"/>
        </w:rPr>
      </w:pPr>
      <w:r w:rsidRPr="00F85411">
        <w:rPr>
          <w:rFonts w:ascii="Times New Roman" w:hAnsi="Times New Roman"/>
          <w:sz w:val="28"/>
          <w:szCs w:val="28"/>
        </w:rPr>
        <w:t xml:space="preserve">Информационная база управления стоимостью компании. Внешняя и внутренняя информация. Отраслевой анализ: состав, источники информации о положении предприятия в отрасли, отраслевых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-образующих характеристиках. Систематизация и актуализация отраслевой информации.</w:t>
      </w:r>
      <w:r w:rsidR="003E4DC2" w:rsidRPr="00F85411">
        <w:rPr>
          <w:rFonts w:ascii="Times New Roman" w:hAnsi="Times New Roman"/>
          <w:sz w:val="28"/>
          <w:szCs w:val="28"/>
        </w:rPr>
        <w:t xml:space="preserve"> </w:t>
      </w:r>
      <w:r w:rsidRPr="00F85411">
        <w:rPr>
          <w:rFonts w:ascii="Times New Roman" w:hAnsi="Times New Roman"/>
          <w:sz w:val="28"/>
          <w:szCs w:val="28"/>
        </w:rPr>
        <w:t>Макроэкономические факторы формирования стоимости бизнеса, их состав, содержание и источники.</w:t>
      </w:r>
    </w:p>
    <w:p w14:paraId="1B8644FA" w14:textId="77777777" w:rsidR="001F493F" w:rsidRPr="00F85411" w:rsidRDefault="001F493F" w:rsidP="001F493F">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lastRenderedPageBreak/>
        <w:t>Критерии оптимальности принимаемых управленческих решений. Управление, ориентированное на стоимость. Методы оценки добавленной стоимости. Метод ЕVA как альтернативный подход к концепции прибыльности. Система управления бизнесом, основанная на концепции добавленной стоимости</w:t>
      </w:r>
    </w:p>
    <w:p w14:paraId="0910F71A" w14:textId="77777777" w:rsidR="00005C81" w:rsidRPr="00F85411" w:rsidRDefault="00005C81" w:rsidP="004F2F7D">
      <w:pPr>
        <w:spacing w:after="0" w:line="360" w:lineRule="auto"/>
        <w:ind w:firstLine="709"/>
        <w:jc w:val="both"/>
        <w:rPr>
          <w:rFonts w:ascii="Times New Roman" w:hAnsi="Times New Roman"/>
          <w:sz w:val="28"/>
          <w:szCs w:val="28"/>
        </w:rPr>
      </w:pPr>
      <w:r w:rsidRPr="00F85411">
        <w:rPr>
          <w:rFonts w:ascii="Times New Roman" w:hAnsi="Times New Roman"/>
          <w:sz w:val="28"/>
          <w:szCs w:val="28"/>
        </w:rPr>
        <w:t>Доходы и стоимость капитала: максимизация дохода и минимизация рисков.</w:t>
      </w:r>
      <w:r w:rsidR="008A210A" w:rsidRPr="00F85411">
        <w:rPr>
          <w:rFonts w:ascii="Times New Roman" w:hAnsi="Times New Roman"/>
          <w:sz w:val="28"/>
          <w:szCs w:val="28"/>
        </w:rPr>
        <w:t xml:space="preserve"> Модели управления стоимостью на основе денежных потоков.</w:t>
      </w:r>
      <w:r w:rsidR="001F493F" w:rsidRPr="00F85411">
        <w:rPr>
          <w:rFonts w:ascii="Times New Roman" w:hAnsi="Times New Roman"/>
          <w:sz w:val="28"/>
          <w:szCs w:val="28"/>
        </w:rPr>
        <w:t xml:space="preserve"> Реальные опционы в оценке и управлении стоимостью. </w:t>
      </w:r>
    </w:p>
    <w:p w14:paraId="6AE45079" w14:textId="77777777" w:rsidR="004F2F7D" w:rsidRPr="00F85411" w:rsidRDefault="008A210A" w:rsidP="001F493F">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Методики управления стоимостью на основе экономической добавленной стоимости: </w:t>
      </w:r>
      <w:r w:rsidR="00DA74C6" w:rsidRPr="00F85411">
        <w:rPr>
          <w:rFonts w:ascii="Times New Roman" w:hAnsi="Times New Roman"/>
          <w:sz w:val="28"/>
          <w:szCs w:val="28"/>
        </w:rPr>
        <w:t xml:space="preserve">методика Стерна\Стюарта, </w:t>
      </w:r>
      <w:r w:rsidRPr="00F85411">
        <w:rPr>
          <w:rFonts w:ascii="Times New Roman" w:hAnsi="Times New Roman"/>
          <w:sz w:val="28"/>
          <w:szCs w:val="28"/>
        </w:rPr>
        <w:t>подход А.</w:t>
      </w:r>
      <w:r w:rsidR="00271A73" w:rsidRPr="00F85411">
        <w:rPr>
          <w:rFonts w:ascii="Times New Roman" w:hAnsi="Times New Roman"/>
          <w:sz w:val="28"/>
          <w:szCs w:val="28"/>
        </w:rPr>
        <w:t xml:space="preserve"> </w:t>
      </w:r>
      <w:proofErr w:type="spellStart"/>
      <w:r w:rsidRPr="00F85411">
        <w:rPr>
          <w:rFonts w:ascii="Times New Roman" w:hAnsi="Times New Roman"/>
          <w:sz w:val="28"/>
          <w:szCs w:val="28"/>
        </w:rPr>
        <w:t>Раппапорта</w:t>
      </w:r>
      <w:proofErr w:type="spellEnd"/>
      <w:r w:rsidRPr="00F85411">
        <w:rPr>
          <w:rFonts w:ascii="Times New Roman" w:hAnsi="Times New Roman"/>
          <w:sz w:val="28"/>
          <w:szCs w:val="28"/>
        </w:rPr>
        <w:t xml:space="preserve">, концепция </w:t>
      </w:r>
      <w:proofErr w:type="spellStart"/>
      <w:r w:rsidRPr="00F85411">
        <w:rPr>
          <w:rFonts w:ascii="Times New Roman" w:hAnsi="Times New Roman"/>
          <w:sz w:val="28"/>
          <w:szCs w:val="28"/>
        </w:rPr>
        <w:t>Коупленда</w:t>
      </w:r>
      <w:proofErr w:type="spellEnd"/>
      <w:r w:rsidRPr="00F85411">
        <w:rPr>
          <w:rFonts w:ascii="Times New Roman" w:hAnsi="Times New Roman"/>
          <w:sz w:val="28"/>
          <w:szCs w:val="28"/>
        </w:rPr>
        <w:t>\</w:t>
      </w:r>
      <w:proofErr w:type="spellStart"/>
      <w:r w:rsidR="003E4DC2" w:rsidRPr="00F85411">
        <w:rPr>
          <w:rFonts w:ascii="Times New Roman" w:hAnsi="Times New Roman"/>
          <w:sz w:val="28"/>
          <w:szCs w:val="28"/>
        </w:rPr>
        <w:t>Коллера</w:t>
      </w:r>
      <w:proofErr w:type="spellEnd"/>
      <w:r w:rsidR="003E4DC2" w:rsidRPr="00F85411">
        <w:rPr>
          <w:rFonts w:ascii="Times New Roman" w:hAnsi="Times New Roman"/>
          <w:sz w:val="28"/>
          <w:szCs w:val="28"/>
        </w:rPr>
        <w:t>\</w:t>
      </w:r>
      <w:proofErr w:type="spellStart"/>
      <w:r w:rsidR="003E4DC2" w:rsidRPr="00F85411">
        <w:rPr>
          <w:rFonts w:ascii="Times New Roman" w:hAnsi="Times New Roman"/>
          <w:sz w:val="28"/>
          <w:szCs w:val="28"/>
        </w:rPr>
        <w:t>М</w:t>
      </w:r>
      <w:r w:rsidRPr="00F85411">
        <w:rPr>
          <w:rFonts w:ascii="Times New Roman" w:hAnsi="Times New Roman"/>
          <w:sz w:val="28"/>
          <w:szCs w:val="28"/>
        </w:rPr>
        <w:t>уррина</w:t>
      </w:r>
      <w:proofErr w:type="spellEnd"/>
      <w:r w:rsidR="003E4DC2" w:rsidRPr="00F85411">
        <w:rPr>
          <w:rFonts w:ascii="Times New Roman" w:hAnsi="Times New Roman"/>
          <w:sz w:val="28"/>
          <w:szCs w:val="28"/>
        </w:rPr>
        <w:t>. Предпосылки появления методик, содержание, порядок применения, преимущества и недостатки.</w:t>
      </w:r>
      <w:r w:rsidR="001F493F" w:rsidRPr="00F85411">
        <w:rPr>
          <w:rFonts w:ascii="Times New Roman" w:hAnsi="Times New Roman"/>
          <w:sz w:val="28"/>
          <w:szCs w:val="28"/>
        </w:rPr>
        <w:t xml:space="preserve"> </w:t>
      </w:r>
      <w:r w:rsidR="003E4DC2" w:rsidRPr="00F85411">
        <w:rPr>
          <w:rFonts w:ascii="Times New Roman" w:hAnsi="Times New Roman"/>
          <w:sz w:val="28"/>
          <w:szCs w:val="28"/>
        </w:rPr>
        <w:t xml:space="preserve">Концепции </w:t>
      </w:r>
      <w:r w:rsidR="009C04EF" w:rsidRPr="00F85411">
        <w:rPr>
          <w:rFonts w:ascii="Times New Roman" w:hAnsi="Times New Roman"/>
          <w:sz w:val="28"/>
          <w:szCs w:val="28"/>
        </w:rPr>
        <w:t>акционерной</w:t>
      </w:r>
      <w:r w:rsidR="003E4DC2" w:rsidRPr="00F85411">
        <w:rPr>
          <w:rFonts w:ascii="Times New Roman" w:hAnsi="Times New Roman"/>
          <w:sz w:val="28"/>
          <w:szCs w:val="28"/>
        </w:rPr>
        <w:t xml:space="preserve"> добавленной стоимости: содержание, область использования, сильные и слабые стороны.</w:t>
      </w:r>
      <w:r w:rsidR="001F493F" w:rsidRPr="00F85411">
        <w:rPr>
          <w:rFonts w:ascii="Times New Roman" w:hAnsi="Times New Roman"/>
          <w:sz w:val="28"/>
          <w:szCs w:val="28"/>
        </w:rPr>
        <w:t xml:space="preserve"> </w:t>
      </w:r>
      <w:r w:rsidR="003E4DC2" w:rsidRPr="00F85411">
        <w:rPr>
          <w:rFonts w:ascii="Times New Roman" w:hAnsi="Times New Roman"/>
          <w:sz w:val="28"/>
          <w:szCs w:val="28"/>
        </w:rPr>
        <w:t>Разработка системы вознаграждений на основе стоимостных показателей.</w:t>
      </w:r>
    </w:p>
    <w:p w14:paraId="53F01C5B" w14:textId="77777777" w:rsidR="002B2CAC" w:rsidRPr="00F85411" w:rsidRDefault="002B2CAC" w:rsidP="004F2F7D">
      <w:pPr>
        <w:spacing w:after="0" w:line="360" w:lineRule="auto"/>
        <w:ind w:firstLine="709"/>
        <w:jc w:val="both"/>
        <w:rPr>
          <w:rFonts w:ascii="Times New Roman" w:hAnsi="Times New Roman"/>
          <w:b/>
          <w:iCs/>
          <w:sz w:val="28"/>
          <w:szCs w:val="28"/>
        </w:rPr>
      </w:pPr>
      <w:r w:rsidRPr="00F85411">
        <w:rPr>
          <w:rFonts w:ascii="Times New Roman" w:hAnsi="Times New Roman"/>
          <w:b/>
          <w:iCs/>
          <w:sz w:val="28"/>
          <w:szCs w:val="28"/>
        </w:rPr>
        <w:t>5.2 Учебно-тематический план</w:t>
      </w:r>
      <w:r w:rsidR="00BE1173" w:rsidRPr="00F85411">
        <w:rPr>
          <w:rFonts w:ascii="Times New Roman" w:hAnsi="Times New Roman"/>
          <w:b/>
          <w:iCs/>
          <w:sz w:val="28"/>
          <w:szCs w:val="28"/>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2278"/>
        <w:gridCol w:w="832"/>
        <w:gridCol w:w="1039"/>
        <w:gridCol w:w="993"/>
        <w:gridCol w:w="1559"/>
        <w:gridCol w:w="992"/>
        <w:gridCol w:w="1985"/>
      </w:tblGrid>
      <w:tr w:rsidR="00C516C3" w:rsidRPr="00F85411" w14:paraId="2C33530F" w14:textId="77777777" w:rsidTr="00D924FB">
        <w:tc>
          <w:tcPr>
            <w:tcW w:w="416" w:type="dxa"/>
            <w:vMerge w:val="restart"/>
          </w:tcPr>
          <w:p w14:paraId="3D7CA633" w14:textId="77777777" w:rsidR="00C516C3" w:rsidRPr="00F85411" w:rsidRDefault="00C516C3" w:rsidP="003A75D3">
            <w:pPr>
              <w:spacing w:after="0" w:line="240" w:lineRule="auto"/>
              <w:ind w:right="-112" w:firstLine="340"/>
              <w:jc w:val="both"/>
              <w:rPr>
                <w:rFonts w:eastAsia="Times New Roman"/>
              </w:rPr>
            </w:pPr>
            <w:r w:rsidRPr="00F85411">
              <w:rPr>
                <w:rFonts w:eastAsia="Times New Roman"/>
              </w:rPr>
              <w:t>№ № темы</w:t>
            </w:r>
          </w:p>
        </w:tc>
        <w:tc>
          <w:tcPr>
            <w:tcW w:w="2278" w:type="dxa"/>
            <w:vMerge w:val="restart"/>
          </w:tcPr>
          <w:p w14:paraId="7200D5E1" w14:textId="77777777" w:rsidR="00C516C3" w:rsidRPr="00F85411" w:rsidRDefault="00C516C3" w:rsidP="00172522">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Наименование тем (разделов) дисциплины</w:t>
            </w:r>
          </w:p>
        </w:tc>
        <w:tc>
          <w:tcPr>
            <w:tcW w:w="5415" w:type="dxa"/>
            <w:gridSpan w:val="5"/>
          </w:tcPr>
          <w:p w14:paraId="251A1366" w14:textId="77777777" w:rsidR="00C516C3" w:rsidRPr="00F85411" w:rsidRDefault="00C516C3" w:rsidP="004A5C58">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Трудоемкость в часах</w:t>
            </w:r>
          </w:p>
        </w:tc>
        <w:tc>
          <w:tcPr>
            <w:tcW w:w="1985" w:type="dxa"/>
            <w:vMerge w:val="restart"/>
          </w:tcPr>
          <w:p w14:paraId="7466F0DD" w14:textId="6E8BB48B" w:rsidR="00C516C3" w:rsidRPr="00F85411" w:rsidRDefault="00C516C3" w:rsidP="00C516C3">
            <w:pPr>
              <w:spacing w:after="0" w:line="240" w:lineRule="auto"/>
              <w:jc w:val="both"/>
              <w:rPr>
                <w:rFonts w:ascii="Times New Roman" w:eastAsia="Times New Roman" w:hAnsi="Times New Roman"/>
              </w:rPr>
            </w:pPr>
            <w:r w:rsidRPr="00F85411">
              <w:rPr>
                <w:rFonts w:ascii="Times New Roman" w:eastAsia="Times New Roman" w:hAnsi="Times New Roman"/>
              </w:rPr>
              <w:t>Формы текущего контроля успеваемости</w:t>
            </w:r>
          </w:p>
        </w:tc>
      </w:tr>
      <w:tr w:rsidR="00C516C3" w:rsidRPr="00F85411" w14:paraId="759A64F7" w14:textId="77777777" w:rsidTr="00D924FB">
        <w:tc>
          <w:tcPr>
            <w:tcW w:w="416" w:type="dxa"/>
            <w:vMerge/>
          </w:tcPr>
          <w:p w14:paraId="48063B31" w14:textId="77777777" w:rsidR="00C516C3" w:rsidRPr="00F85411" w:rsidRDefault="00C516C3" w:rsidP="003A75D3">
            <w:pPr>
              <w:spacing w:after="0" w:line="240" w:lineRule="auto"/>
              <w:ind w:firstLine="340"/>
              <w:jc w:val="both"/>
              <w:rPr>
                <w:rFonts w:eastAsia="Times New Roman"/>
              </w:rPr>
            </w:pPr>
          </w:p>
        </w:tc>
        <w:tc>
          <w:tcPr>
            <w:tcW w:w="2278" w:type="dxa"/>
            <w:vMerge/>
          </w:tcPr>
          <w:p w14:paraId="3219B15A" w14:textId="77777777" w:rsidR="00C516C3" w:rsidRPr="00F85411" w:rsidRDefault="00C516C3" w:rsidP="003A75D3">
            <w:pPr>
              <w:spacing w:after="0" w:line="240" w:lineRule="auto"/>
              <w:ind w:firstLine="340"/>
              <w:rPr>
                <w:rFonts w:eastAsia="Times New Roman"/>
              </w:rPr>
            </w:pPr>
          </w:p>
        </w:tc>
        <w:tc>
          <w:tcPr>
            <w:tcW w:w="832" w:type="dxa"/>
            <w:vMerge w:val="restart"/>
          </w:tcPr>
          <w:p w14:paraId="1EB5886A" w14:textId="77777777" w:rsidR="00C516C3" w:rsidRPr="00F85411" w:rsidRDefault="00C516C3" w:rsidP="003A75D3">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Всего</w:t>
            </w:r>
          </w:p>
        </w:tc>
        <w:tc>
          <w:tcPr>
            <w:tcW w:w="3591" w:type="dxa"/>
            <w:gridSpan w:val="3"/>
          </w:tcPr>
          <w:p w14:paraId="353EFF42" w14:textId="2D5163E3" w:rsidR="00C516C3" w:rsidRPr="00F85411" w:rsidRDefault="00C516C3" w:rsidP="003A75D3">
            <w:pPr>
              <w:spacing w:after="0" w:line="240" w:lineRule="auto"/>
              <w:ind w:firstLine="340"/>
              <w:jc w:val="center"/>
              <w:rPr>
                <w:rFonts w:ascii="Times New Roman" w:eastAsia="Times New Roman" w:hAnsi="Times New Roman"/>
                <w:sz w:val="24"/>
                <w:szCs w:val="24"/>
              </w:rPr>
            </w:pPr>
            <w:r>
              <w:rPr>
                <w:rFonts w:ascii="Times New Roman" w:eastAsia="Times New Roman" w:hAnsi="Times New Roman"/>
                <w:sz w:val="24"/>
                <w:szCs w:val="24"/>
              </w:rPr>
              <w:t>Контактная работа-</w:t>
            </w:r>
            <w:r w:rsidRPr="00F85411">
              <w:rPr>
                <w:rFonts w:ascii="Times New Roman" w:eastAsia="Times New Roman" w:hAnsi="Times New Roman"/>
                <w:sz w:val="24"/>
                <w:szCs w:val="24"/>
              </w:rPr>
              <w:t>Аудиторная работа</w:t>
            </w:r>
          </w:p>
        </w:tc>
        <w:tc>
          <w:tcPr>
            <w:tcW w:w="992" w:type="dxa"/>
            <w:vMerge w:val="restart"/>
          </w:tcPr>
          <w:p w14:paraId="4CD35C05" w14:textId="77777777" w:rsidR="00C516C3" w:rsidRPr="00F85411" w:rsidRDefault="00C516C3" w:rsidP="003A75D3">
            <w:pPr>
              <w:spacing w:after="0" w:line="240" w:lineRule="auto"/>
              <w:ind w:left="-64"/>
              <w:rPr>
                <w:rFonts w:ascii="Times New Roman" w:eastAsia="Times New Roman" w:hAnsi="Times New Roman"/>
                <w:sz w:val="24"/>
                <w:szCs w:val="24"/>
              </w:rPr>
            </w:pPr>
            <w:r w:rsidRPr="00F85411">
              <w:rPr>
                <w:rFonts w:ascii="Times New Roman" w:eastAsia="Times New Roman" w:hAnsi="Times New Roman"/>
                <w:sz w:val="24"/>
                <w:szCs w:val="24"/>
              </w:rPr>
              <w:t>Самостоятельная работа</w:t>
            </w:r>
          </w:p>
        </w:tc>
        <w:tc>
          <w:tcPr>
            <w:tcW w:w="1985" w:type="dxa"/>
            <w:vMerge/>
          </w:tcPr>
          <w:p w14:paraId="637E0BDF" w14:textId="42631790" w:rsidR="00C516C3" w:rsidRPr="00F85411" w:rsidRDefault="00C516C3" w:rsidP="003A75D3">
            <w:pPr>
              <w:spacing w:after="0" w:line="240" w:lineRule="auto"/>
              <w:ind w:firstLine="340"/>
              <w:jc w:val="both"/>
              <w:rPr>
                <w:rFonts w:eastAsia="Times New Roman"/>
              </w:rPr>
            </w:pPr>
          </w:p>
        </w:tc>
      </w:tr>
      <w:tr w:rsidR="00C516C3" w:rsidRPr="00F85411" w14:paraId="6C4E61A8" w14:textId="77777777" w:rsidTr="00D924FB">
        <w:tc>
          <w:tcPr>
            <w:tcW w:w="416" w:type="dxa"/>
            <w:vMerge/>
          </w:tcPr>
          <w:p w14:paraId="3F205AB5" w14:textId="77777777" w:rsidR="00C516C3" w:rsidRPr="00F85411" w:rsidRDefault="00C516C3" w:rsidP="003A75D3">
            <w:pPr>
              <w:spacing w:after="0" w:line="240" w:lineRule="auto"/>
              <w:ind w:firstLine="340"/>
              <w:jc w:val="both"/>
              <w:rPr>
                <w:rFonts w:eastAsia="Times New Roman"/>
              </w:rPr>
            </w:pPr>
          </w:p>
        </w:tc>
        <w:tc>
          <w:tcPr>
            <w:tcW w:w="2278" w:type="dxa"/>
            <w:vMerge/>
          </w:tcPr>
          <w:p w14:paraId="574498B6" w14:textId="77777777" w:rsidR="00C516C3" w:rsidRPr="00F85411" w:rsidRDefault="00C516C3" w:rsidP="003A75D3">
            <w:pPr>
              <w:spacing w:after="0" w:line="240" w:lineRule="auto"/>
              <w:ind w:firstLine="340"/>
              <w:jc w:val="both"/>
              <w:rPr>
                <w:rFonts w:eastAsia="Times New Roman"/>
              </w:rPr>
            </w:pPr>
          </w:p>
        </w:tc>
        <w:tc>
          <w:tcPr>
            <w:tcW w:w="832" w:type="dxa"/>
            <w:vMerge/>
          </w:tcPr>
          <w:p w14:paraId="7DA3587A" w14:textId="77777777" w:rsidR="00C516C3" w:rsidRPr="00F85411" w:rsidRDefault="00C516C3" w:rsidP="003A75D3">
            <w:pPr>
              <w:spacing w:after="0" w:line="240" w:lineRule="auto"/>
              <w:ind w:firstLine="340"/>
              <w:jc w:val="both"/>
              <w:rPr>
                <w:rFonts w:eastAsia="Times New Roman"/>
              </w:rPr>
            </w:pPr>
          </w:p>
        </w:tc>
        <w:tc>
          <w:tcPr>
            <w:tcW w:w="1039" w:type="dxa"/>
          </w:tcPr>
          <w:p w14:paraId="7E8642C4" w14:textId="77777777" w:rsidR="00C516C3" w:rsidRPr="00F85411" w:rsidRDefault="00C516C3" w:rsidP="003A75D3">
            <w:pPr>
              <w:spacing w:after="0" w:line="240" w:lineRule="auto"/>
              <w:ind w:left="-78" w:firstLine="18"/>
              <w:rPr>
                <w:rFonts w:ascii="Times New Roman" w:eastAsia="Times New Roman" w:hAnsi="Times New Roman"/>
                <w:sz w:val="24"/>
                <w:szCs w:val="24"/>
              </w:rPr>
            </w:pPr>
            <w:r w:rsidRPr="00F85411">
              <w:rPr>
                <w:rFonts w:ascii="Times New Roman" w:eastAsia="Times New Roman" w:hAnsi="Times New Roman"/>
                <w:sz w:val="24"/>
                <w:szCs w:val="24"/>
              </w:rPr>
              <w:t>Общая, в т.ч.:</w:t>
            </w:r>
          </w:p>
        </w:tc>
        <w:tc>
          <w:tcPr>
            <w:tcW w:w="993" w:type="dxa"/>
          </w:tcPr>
          <w:p w14:paraId="7FBC628B" w14:textId="77777777" w:rsidR="00C516C3" w:rsidRPr="00F85411" w:rsidRDefault="00C516C3" w:rsidP="003A75D3">
            <w:pPr>
              <w:spacing w:after="0" w:line="240" w:lineRule="auto"/>
              <w:ind w:left="-100"/>
              <w:rPr>
                <w:rFonts w:ascii="Times New Roman" w:eastAsia="Times New Roman" w:hAnsi="Times New Roman"/>
                <w:sz w:val="24"/>
                <w:szCs w:val="24"/>
              </w:rPr>
            </w:pPr>
            <w:r w:rsidRPr="00F85411">
              <w:rPr>
                <w:rFonts w:ascii="Times New Roman" w:eastAsia="Times New Roman" w:hAnsi="Times New Roman"/>
                <w:sz w:val="24"/>
                <w:szCs w:val="24"/>
              </w:rPr>
              <w:t>Л</w:t>
            </w:r>
            <w:r w:rsidRPr="00F85411">
              <w:rPr>
                <w:rFonts w:ascii="Times New Roman" w:eastAsia="Times New Roman" w:hAnsi="Times New Roman"/>
              </w:rPr>
              <w:t>екции</w:t>
            </w:r>
          </w:p>
        </w:tc>
        <w:tc>
          <w:tcPr>
            <w:tcW w:w="1559" w:type="dxa"/>
          </w:tcPr>
          <w:p w14:paraId="791D6CBF" w14:textId="78D5BE72" w:rsidR="00C516C3" w:rsidRPr="00F85411" w:rsidRDefault="00C516C3" w:rsidP="00C516C3">
            <w:pPr>
              <w:spacing w:after="0" w:line="240" w:lineRule="auto"/>
              <w:ind w:left="-101" w:right="-41"/>
              <w:rPr>
                <w:rFonts w:ascii="Times New Roman" w:eastAsia="Times New Roman" w:hAnsi="Times New Roman"/>
                <w:sz w:val="24"/>
                <w:szCs w:val="24"/>
              </w:rPr>
            </w:pPr>
            <w:r w:rsidRPr="00F85411">
              <w:rPr>
                <w:rFonts w:ascii="Times New Roman" w:eastAsia="Times New Roman" w:hAnsi="Times New Roman"/>
                <w:sz w:val="24"/>
                <w:szCs w:val="24"/>
              </w:rPr>
              <w:t>Семинары, практические занятия</w:t>
            </w:r>
          </w:p>
        </w:tc>
        <w:tc>
          <w:tcPr>
            <w:tcW w:w="992" w:type="dxa"/>
            <w:vMerge/>
          </w:tcPr>
          <w:p w14:paraId="78E1DE22" w14:textId="77777777" w:rsidR="00C516C3" w:rsidRPr="00F85411" w:rsidRDefault="00C516C3" w:rsidP="003A75D3">
            <w:pPr>
              <w:spacing w:after="0" w:line="240" w:lineRule="auto"/>
              <w:ind w:firstLine="340"/>
              <w:jc w:val="both"/>
              <w:rPr>
                <w:rFonts w:eastAsia="Times New Roman"/>
                <w:b/>
              </w:rPr>
            </w:pPr>
          </w:p>
        </w:tc>
        <w:tc>
          <w:tcPr>
            <w:tcW w:w="1985" w:type="dxa"/>
            <w:vMerge/>
          </w:tcPr>
          <w:p w14:paraId="0C13BD35" w14:textId="44CBCA07" w:rsidR="00C516C3" w:rsidRPr="00F85411" w:rsidRDefault="00C516C3" w:rsidP="003A75D3">
            <w:pPr>
              <w:spacing w:after="0" w:line="240" w:lineRule="auto"/>
              <w:ind w:firstLine="340"/>
              <w:jc w:val="both"/>
              <w:rPr>
                <w:rFonts w:eastAsia="Times New Roman"/>
              </w:rPr>
            </w:pPr>
          </w:p>
        </w:tc>
      </w:tr>
      <w:tr w:rsidR="004A3FE9" w:rsidRPr="00F85411" w14:paraId="172CC772" w14:textId="77777777" w:rsidTr="00D924FB">
        <w:tc>
          <w:tcPr>
            <w:tcW w:w="416" w:type="dxa"/>
            <w:vAlign w:val="center"/>
          </w:tcPr>
          <w:p w14:paraId="16056E35"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1.</w:t>
            </w:r>
          </w:p>
        </w:tc>
        <w:tc>
          <w:tcPr>
            <w:tcW w:w="2278" w:type="dxa"/>
            <w:vAlign w:val="center"/>
          </w:tcPr>
          <w:p w14:paraId="6961AA9D"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Цели, принципы и организация оценки стоимости бизнеса</w:t>
            </w:r>
          </w:p>
        </w:tc>
        <w:tc>
          <w:tcPr>
            <w:tcW w:w="832" w:type="dxa"/>
            <w:tcBorders>
              <w:top w:val="single" w:sz="8" w:space="0" w:color="auto"/>
              <w:left w:val="single" w:sz="8" w:space="0" w:color="auto"/>
              <w:bottom w:val="single" w:sz="8" w:space="0" w:color="auto"/>
              <w:right w:val="single" w:sz="8" w:space="0" w:color="auto"/>
            </w:tcBorders>
            <w:shd w:val="clear" w:color="auto" w:fill="auto"/>
            <w:vAlign w:val="center"/>
          </w:tcPr>
          <w:p w14:paraId="62DB2E30" w14:textId="17E76824"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17</w:t>
            </w:r>
          </w:p>
        </w:tc>
        <w:tc>
          <w:tcPr>
            <w:tcW w:w="1039" w:type="dxa"/>
            <w:tcBorders>
              <w:top w:val="single" w:sz="8" w:space="0" w:color="auto"/>
              <w:left w:val="nil"/>
              <w:bottom w:val="single" w:sz="8" w:space="0" w:color="auto"/>
              <w:right w:val="single" w:sz="8" w:space="0" w:color="auto"/>
            </w:tcBorders>
            <w:shd w:val="clear" w:color="auto" w:fill="auto"/>
            <w:vAlign w:val="center"/>
          </w:tcPr>
          <w:p w14:paraId="0D87C986" w14:textId="552AB458"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w:t>
            </w:r>
          </w:p>
        </w:tc>
        <w:tc>
          <w:tcPr>
            <w:tcW w:w="993" w:type="dxa"/>
            <w:tcBorders>
              <w:top w:val="single" w:sz="8" w:space="0" w:color="auto"/>
              <w:left w:val="nil"/>
              <w:bottom w:val="single" w:sz="8" w:space="0" w:color="auto"/>
              <w:right w:val="single" w:sz="8" w:space="0" w:color="auto"/>
            </w:tcBorders>
            <w:shd w:val="clear" w:color="auto" w:fill="auto"/>
            <w:vAlign w:val="center"/>
          </w:tcPr>
          <w:p w14:paraId="2D4AC43E" w14:textId="01D87615"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 </w:t>
            </w:r>
          </w:p>
        </w:tc>
        <w:tc>
          <w:tcPr>
            <w:tcW w:w="1559" w:type="dxa"/>
            <w:tcBorders>
              <w:top w:val="single" w:sz="8" w:space="0" w:color="auto"/>
              <w:left w:val="nil"/>
              <w:bottom w:val="single" w:sz="8" w:space="0" w:color="auto"/>
              <w:right w:val="single" w:sz="8" w:space="0" w:color="auto"/>
            </w:tcBorders>
            <w:shd w:val="clear" w:color="auto" w:fill="auto"/>
            <w:vAlign w:val="center"/>
          </w:tcPr>
          <w:p w14:paraId="28573898" w14:textId="16F00EEA"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w:t>
            </w:r>
          </w:p>
        </w:tc>
        <w:tc>
          <w:tcPr>
            <w:tcW w:w="992" w:type="dxa"/>
            <w:tcBorders>
              <w:top w:val="single" w:sz="8" w:space="0" w:color="auto"/>
              <w:left w:val="nil"/>
              <w:bottom w:val="single" w:sz="8" w:space="0" w:color="auto"/>
              <w:right w:val="single" w:sz="8" w:space="0" w:color="auto"/>
            </w:tcBorders>
            <w:shd w:val="clear" w:color="auto" w:fill="auto"/>
            <w:vAlign w:val="center"/>
          </w:tcPr>
          <w:p w14:paraId="3522F04B" w14:textId="450E8E6E"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15</w:t>
            </w:r>
          </w:p>
        </w:tc>
        <w:tc>
          <w:tcPr>
            <w:tcW w:w="1985" w:type="dxa"/>
            <w:vAlign w:val="center"/>
          </w:tcPr>
          <w:p w14:paraId="18693541"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4A3FE9" w:rsidRPr="00F85411" w14:paraId="4B9E9566" w14:textId="77777777" w:rsidTr="00D924FB">
        <w:tc>
          <w:tcPr>
            <w:tcW w:w="416" w:type="dxa"/>
            <w:vAlign w:val="center"/>
          </w:tcPr>
          <w:p w14:paraId="2BEC292C"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2.</w:t>
            </w:r>
          </w:p>
        </w:tc>
        <w:tc>
          <w:tcPr>
            <w:tcW w:w="2278" w:type="dxa"/>
            <w:vAlign w:val="center"/>
          </w:tcPr>
          <w:p w14:paraId="1DF43EC6"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Система информации, необходимой для оценки бизнеса</w:t>
            </w:r>
          </w:p>
        </w:tc>
        <w:tc>
          <w:tcPr>
            <w:tcW w:w="832" w:type="dxa"/>
            <w:tcBorders>
              <w:top w:val="nil"/>
              <w:left w:val="single" w:sz="8" w:space="0" w:color="auto"/>
              <w:bottom w:val="single" w:sz="8" w:space="0" w:color="auto"/>
              <w:right w:val="single" w:sz="8" w:space="0" w:color="auto"/>
            </w:tcBorders>
            <w:shd w:val="clear" w:color="auto" w:fill="auto"/>
            <w:vAlign w:val="center"/>
          </w:tcPr>
          <w:p w14:paraId="3E18F7D7" w14:textId="37E8D254"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17</w:t>
            </w:r>
          </w:p>
        </w:tc>
        <w:tc>
          <w:tcPr>
            <w:tcW w:w="1039" w:type="dxa"/>
            <w:tcBorders>
              <w:top w:val="nil"/>
              <w:left w:val="nil"/>
              <w:bottom w:val="single" w:sz="8" w:space="0" w:color="auto"/>
              <w:right w:val="single" w:sz="8" w:space="0" w:color="auto"/>
            </w:tcBorders>
            <w:shd w:val="clear" w:color="auto" w:fill="auto"/>
            <w:vAlign w:val="center"/>
          </w:tcPr>
          <w:p w14:paraId="5EE8B8A3" w14:textId="2E98C036"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w:t>
            </w:r>
          </w:p>
        </w:tc>
        <w:tc>
          <w:tcPr>
            <w:tcW w:w="993" w:type="dxa"/>
            <w:tcBorders>
              <w:top w:val="nil"/>
              <w:left w:val="nil"/>
              <w:bottom w:val="single" w:sz="8" w:space="0" w:color="auto"/>
              <w:right w:val="single" w:sz="8" w:space="0" w:color="auto"/>
            </w:tcBorders>
            <w:shd w:val="clear" w:color="auto" w:fill="auto"/>
            <w:vAlign w:val="center"/>
          </w:tcPr>
          <w:p w14:paraId="210034A3" w14:textId="244F1F4E"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 </w:t>
            </w:r>
          </w:p>
        </w:tc>
        <w:tc>
          <w:tcPr>
            <w:tcW w:w="1559" w:type="dxa"/>
            <w:tcBorders>
              <w:top w:val="nil"/>
              <w:left w:val="nil"/>
              <w:bottom w:val="single" w:sz="8" w:space="0" w:color="auto"/>
              <w:right w:val="single" w:sz="8" w:space="0" w:color="auto"/>
            </w:tcBorders>
            <w:shd w:val="clear" w:color="auto" w:fill="auto"/>
            <w:vAlign w:val="center"/>
          </w:tcPr>
          <w:p w14:paraId="1FF00884" w14:textId="223D22E3"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w:t>
            </w:r>
          </w:p>
        </w:tc>
        <w:tc>
          <w:tcPr>
            <w:tcW w:w="992" w:type="dxa"/>
            <w:tcBorders>
              <w:top w:val="nil"/>
              <w:left w:val="nil"/>
              <w:bottom w:val="single" w:sz="8" w:space="0" w:color="auto"/>
              <w:right w:val="single" w:sz="8" w:space="0" w:color="auto"/>
            </w:tcBorders>
            <w:shd w:val="clear" w:color="auto" w:fill="auto"/>
            <w:vAlign w:val="center"/>
          </w:tcPr>
          <w:p w14:paraId="56836560" w14:textId="4F24BCED"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15</w:t>
            </w:r>
          </w:p>
        </w:tc>
        <w:tc>
          <w:tcPr>
            <w:tcW w:w="1985" w:type="dxa"/>
            <w:vAlign w:val="center"/>
          </w:tcPr>
          <w:p w14:paraId="09D50146"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4A3FE9" w:rsidRPr="00F85411" w14:paraId="4E79CBCF" w14:textId="77777777" w:rsidTr="00D924FB">
        <w:tc>
          <w:tcPr>
            <w:tcW w:w="416" w:type="dxa"/>
            <w:vAlign w:val="center"/>
          </w:tcPr>
          <w:p w14:paraId="1DD64206"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lastRenderedPageBreak/>
              <w:t>3.</w:t>
            </w:r>
          </w:p>
        </w:tc>
        <w:tc>
          <w:tcPr>
            <w:tcW w:w="2278" w:type="dxa"/>
            <w:vAlign w:val="center"/>
          </w:tcPr>
          <w:p w14:paraId="3FAF9D19"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доходного подхода</w:t>
            </w:r>
          </w:p>
        </w:tc>
        <w:tc>
          <w:tcPr>
            <w:tcW w:w="832" w:type="dxa"/>
            <w:tcBorders>
              <w:top w:val="nil"/>
              <w:left w:val="single" w:sz="8" w:space="0" w:color="auto"/>
              <w:bottom w:val="single" w:sz="8" w:space="0" w:color="auto"/>
              <w:right w:val="single" w:sz="8" w:space="0" w:color="auto"/>
            </w:tcBorders>
            <w:shd w:val="clear" w:color="auto" w:fill="auto"/>
            <w:vAlign w:val="center"/>
          </w:tcPr>
          <w:p w14:paraId="4F2A9568" w14:textId="3028AE61"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31</w:t>
            </w:r>
          </w:p>
        </w:tc>
        <w:tc>
          <w:tcPr>
            <w:tcW w:w="1039" w:type="dxa"/>
            <w:tcBorders>
              <w:top w:val="nil"/>
              <w:left w:val="nil"/>
              <w:bottom w:val="single" w:sz="8" w:space="0" w:color="auto"/>
              <w:right w:val="single" w:sz="8" w:space="0" w:color="auto"/>
            </w:tcBorders>
            <w:shd w:val="clear" w:color="auto" w:fill="auto"/>
            <w:vAlign w:val="center"/>
          </w:tcPr>
          <w:p w14:paraId="2FB2A201" w14:textId="2BC2CC7A"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5</w:t>
            </w:r>
          </w:p>
        </w:tc>
        <w:tc>
          <w:tcPr>
            <w:tcW w:w="993" w:type="dxa"/>
            <w:tcBorders>
              <w:top w:val="nil"/>
              <w:left w:val="nil"/>
              <w:bottom w:val="single" w:sz="8" w:space="0" w:color="auto"/>
              <w:right w:val="single" w:sz="8" w:space="0" w:color="auto"/>
            </w:tcBorders>
            <w:shd w:val="clear" w:color="auto" w:fill="auto"/>
            <w:vAlign w:val="center"/>
          </w:tcPr>
          <w:p w14:paraId="72FDD76D" w14:textId="74FC7C90"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w:t>
            </w:r>
          </w:p>
        </w:tc>
        <w:tc>
          <w:tcPr>
            <w:tcW w:w="1559" w:type="dxa"/>
            <w:tcBorders>
              <w:top w:val="nil"/>
              <w:left w:val="nil"/>
              <w:bottom w:val="single" w:sz="8" w:space="0" w:color="auto"/>
              <w:right w:val="single" w:sz="8" w:space="0" w:color="auto"/>
            </w:tcBorders>
            <w:shd w:val="clear" w:color="auto" w:fill="auto"/>
            <w:vAlign w:val="center"/>
          </w:tcPr>
          <w:p w14:paraId="0F3E735A" w14:textId="5E663A37"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4</w:t>
            </w:r>
          </w:p>
        </w:tc>
        <w:tc>
          <w:tcPr>
            <w:tcW w:w="992" w:type="dxa"/>
            <w:tcBorders>
              <w:top w:val="nil"/>
              <w:left w:val="nil"/>
              <w:bottom w:val="single" w:sz="8" w:space="0" w:color="auto"/>
              <w:right w:val="single" w:sz="8" w:space="0" w:color="auto"/>
            </w:tcBorders>
            <w:shd w:val="clear" w:color="auto" w:fill="auto"/>
            <w:vAlign w:val="center"/>
          </w:tcPr>
          <w:p w14:paraId="367266FC" w14:textId="12D440D3" w:rsidR="004A3FE9" w:rsidRPr="004A3FE9" w:rsidRDefault="004A3FE9" w:rsidP="004A3FE9">
            <w:pPr>
              <w:spacing w:after="0" w:line="240" w:lineRule="auto"/>
              <w:rPr>
                <w:rFonts w:ascii="Times New Roman" w:eastAsia="Times New Roman" w:hAnsi="Times New Roman"/>
                <w:sz w:val="24"/>
                <w:szCs w:val="24"/>
              </w:rPr>
            </w:pPr>
            <w:r w:rsidRPr="004A3FE9">
              <w:rPr>
                <w:rFonts w:ascii="Times New Roman" w:hAnsi="Times New Roman"/>
                <w:color w:val="000000"/>
                <w:sz w:val="24"/>
                <w:szCs w:val="24"/>
              </w:rPr>
              <w:t>26</w:t>
            </w:r>
          </w:p>
        </w:tc>
        <w:tc>
          <w:tcPr>
            <w:tcW w:w="1985" w:type="dxa"/>
            <w:vAlign w:val="center"/>
          </w:tcPr>
          <w:p w14:paraId="5DE5A863"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 деловая игра</w:t>
            </w:r>
          </w:p>
        </w:tc>
      </w:tr>
      <w:tr w:rsidR="004A3FE9" w:rsidRPr="00F85411" w14:paraId="11ADEA1B" w14:textId="77777777" w:rsidTr="00D924FB">
        <w:tc>
          <w:tcPr>
            <w:tcW w:w="416" w:type="dxa"/>
            <w:vAlign w:val="center"/>
          </w:tcPr>
          <w:p w14:paraId="318CA8FB"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4.</w:t>
            </w:r>
          </w:p>
        </w:tc>
        <w:tc>
          <w:tcPr>
            <w:tcW w:w="2278" w:type="dxa"/>
            <w:vAlign w:val="center"/>
          </w:tcPr>
          <w:p w14:paraId="7C3B646B"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сравнительного подхода</w:t>
            </w:r>
          </w:p>
        </w:tc>
        <w:tc>
          <w:tcPr>
            <w:tcW w:w="832" w:type="dxa"/>
            <w:tcBorders>
              <w:top w:val="nil"/>
              <w:left w:val="single" w:sz="8" w:space="0" w:color="auto"/>
              <w:bottom w:val="single" w:sz="8" w:space="0" w:color="auto"/>
              <w:right w:val="single" w:sz="8" w:space="0" w:color="auto"/>
            </w:tcBorders>
            <w:shd w:val="clear" w:color="auto" w:fill="auto"/>
            <w:vAlign w:val="center"/>
          </w:tcPr>
          <w:p w14:paraId="0D8868C4" w14:textId="4D686931"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25</w:t>
            </w:r>
          </w:p>
        </w:tc>
        <w:tc>
          <w:tcPr>
            <w:tcW w:w="1039" w:type="dxa"/>
            <w:tcBorders>
              <w:top w:val="nil"/>
              <w:left w:val="nil"/>
              <w:bottom w:val="single" w:sz="8" w:space="0" w:color="auto"/>
              <w:right w:val="single" w:sz="8" w:space="0" w:color="auto"/>
            </w:tcBorders>
            <w:shd w:val="clear" w:color="auto" w:fill="auto"/>
            <w:vAlign w:val="center"/>
          </w:tcPr>
          <w:p w14:paraId="4527DF79" w14:textId="2280376D"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5</w:t>
            </w:r>
          </w:p>
        </w:tc>
        <w:tc>
          <w:tcPr>
            <w:tcW w:w="993" w:type="dxa"/>
            <w:tcBorders>
              <w:top w:val="nil"/>
              <w:left w:val="nil"/>
              <w:bottom w:val="single" w:sz="8" w:space="0" w:color="auto"/>
              <w:right w:val="single" w:sz="8" w:space="0" w:color="auto"/>
            </w:tcBorders>
            <w:shd w:val="clear" w:color="auto" w:fill="auto"/>
            <w:vAlign w:val="center"/>
          </w:tcPr>
          <w:p w14:paraId="25B50E9C" w14:textId="10822D2D"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w:t>
            </w:r>
          </w:p>
        </w:tc>
        <w:tc>
          <w:tcPr>
            <w:tcW w:w="1559" w:type="dxa"/>
            <w:tcBorders>
              <w:top w:val="nil"/>
              <w:left w:val="nil"/>
              <w:bottom w:val="single" w:sz="8" w:space="0" w:color="auto"/>
              <w:right w:val="single" w:sz="8" w:space="0" w:color="auto"/>
            </w:tcBorders>
            <w:shd w:val="clear" w:color="auto" w:fill="auto"/>
            <w:vAlign w:val="center"/>
          </w:tcPr>
          <w:p w14:paraId="2DFE2E7F" w14:textId="782BD56D"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4</w:t>
            </w:r>
          </w:p>
        </w:tc>
        <w:tc>
          <w:tcPr>
            <w:tcW w:w="992" w:type="dxa"/>
            <w:tcBorders>
              <w:top w:val="nil"/>
              <w:left w:val="nil"/>
              <w:bottom w:val="single" w:sz="8" w:space="0" w:color="auto"/>
              <w:right w:val="single" w:sz="8" w:space="0" w:color="auto"/>
            </w:tcBorders>
            <w:shd w:val="clear" w:color="auto" w:fill="auto"/>
            <w:vAlign w:val="center"/>
          </w:tcPr>
          <w:p w14:paraId="0B4A7DFB" w14:textId="6EA444AB" w:rsidR="004A3FE9" w:rsidRPr="004A3FE9" w:rsidRDefault="004A3FE9" w:rsidP="004A3FE9">
            <w:pPr>
              <w:spacing w:after="0" w:line="240" w:lineRule="auto"/>
              <w:jc w:val="center"/>
              <w:rPr>
                <w:rFonts w:ascii="Times New Roman" w:eastAsia="Times New Roman" w:hAnsi="Times New Roman"/>
                <w:sz w:val="24"/>
                <w:szCs w:val="24"/>
                <w:lang w:val="en-US"/>
              </w:rPr>
            </w:pPr>
            <w:r w:rsidRPr="004A3FE9">
              <w:rPr>
                <w:rFonts w:ascii="Times New Roman" w:hAnsi="Times New Roman"/>
                <w:color w:val="000000"/>
                <w:sz w:val="24"/>
                <w:szCs w:val="24"/>
              </w:rPr>
              <w:t>20</w:t>
            </w:r>
          </w:p>
        </w:tc>
        <w:tc>
          <w:tcPr>
            <w:tcW w:w="1985" w:type="dxa"/>
            <w:vAlign w:val="center"/>
          </w:tcPr>
          <w:p w14:paraId="43CFB05E"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4A3FE9" w:rsidRPr="00F85411" w14:paraId="688ABF64" w14:textId="77777777" w:rsidTr="00D924FB">
        <w:tc>
          <w:tcPr>
            <w:tcW w:w="416" w:type="dxa"/>
            <w:vAlign w:val="center"/>
          </w:tcPr>
          <w:p w14:paraId="57FACD1F"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5.</w:t>
            </w:r>
          </w:p>
        </w:tc>
        <w:tc>
          <w:tcPr>
            <w:tcW w:w="2278" w:type="dxa"/>
            <w:vAlign w:val="center"/>
          </w:tcPr>
          <w:p w14:paraId="4B9C0AC2"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затратного подхода</w:t>
            </w:r>
          </w:p>
        </w:tc>
        <w:tc>
          <w:tcPr>
            <w:tcW w:w="832" w:type="dxa"/>
            <w:tcBorders>
              <w:top w:val="nil"/>
              <w:left w:val="single" w:sz="8" w:space="0" w:color="auto"/>
              <w:bottom w:val="single" w:sz="8" w:space="0" w:color="auto"/>
              <w:right w:val="single" w:sz="8" w:space="0" w:color="auto"/>
            </w:tcBorders>
            <w:shd w:val="clear" w:color="auto" w:fill="auto"/>
            <w:vAlign w:val="center"/>
          </w:tcPr>
          <w:p w14:paraId="3C558EEA" w14:textId="13EC730A"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27</w:t>
            </w:r>
          </w:p>
        </w:tc>
        <w:tc>
          <w:tcPr>
            <w:tcW w:w="1039" w:type="dxa"/>
            <w:tcBorders>
              <w:top w:val="nil"/>
              <w:left w:val="nil"/>
              <w:bottom w:val="single" w:sz="8" w:space="0" w:color="auto"/>
              <w:right w:val="single" w:sz="8" w:space="0" w:color="auto"/>
            </w:tcBorders>
            <w:shd w:val="clear" w:color="auto" w:fill="auto"/>
            <w:vAlign w:val="center"/>
          </w:tcPr>
          <w:p w14:paraId="39588A10" w14:textId="0E80E887"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5</w:t>
            </w:r>
          </w:p>
        </w:tc>
        <w:tc>
          <w:tcPr>
            <w:tcW w:w="993" w:type="dxa"/>
            <w:tcBorders>
              <w:top w:val="nil"/>
              <w:left w:val="nil"/>
              <w:bottom w:val="single" w:sz="8" w:space="0" w:color="auto"/>
              <w:right w:val="single" w:sz="8" w:space="0" w:color="auto"/>
            </w:tcBorders>
            <w:shd w:val="clear" w:color="auto" w:fill="auto"/>
            <w:vAlign w:val="center"/>
          </w:tcPr>
          <w:p w14:paraId="14B5669A" w14:textId="7F7C22E6"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w:t>
            </w:r>
          </w:p>
        </w:tc>
        <w:tc>
          <w:tcPr>
            <w:tcW w:w="1559" w:type="dxa"/>
            <w:tcBorders>
              <w:top w:val="nil"/>
              <w:left w:val="nil"/>
              <w:bottom w:val="single" w:sz="8" w:space="0" w:color="auto"/>
              <w:right w:val="single" w:sz="8" w:space="0" w:color="auto"/>
            </w:tcBorders>
            <w:shd w:val="clear" w:color="auto" w:fill="auto"/>
            <w:vAlign w:val="center"/>
          </w:tcPr>
          <w:p w14:paraId="0E2DCCCF" w14:textId="230A637F"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4</w:t>
            </w:r>
          </w:p>
        </w:tc>
        <w:tc>
          <w:tcPr>
            <w:tcW w:w="992" w:type="dxa"/>
            <w:tcBorders>
              <w:top w:val="nil"/>
              <w:left w:val="nil"/>
              <w:bottom w:val="single" w:sz="8" w:space="0" w:color="auto"/>
              <w:right w:val="single" w:sz="8" w:space="0" w:color="auto"/>
            </w:tcBorders>
            <w:shd w:val="clear" w:color="auto" w:fill="auto"/>
            <w:vAlign w:val="center"/>
          </w:tcPr>
          <w:p w14:paraId="0E16D0C8" w14:textId="3BC2281F" w:rsidR="004A3FE9" w:rsidRPr="004A3FE9" w:rsidRDefault="004A3FE9" w:rsidP="004A3FE9">
            <w:pPr>
              <w:spacing w:after="0" w:line="240" w:lineRule="auto"/>
              <w:jc w:val="center"/>
              <w:rPr>
                <w:rFonts w:ascii="Times New Roman" w:eastAsia="Times New Roman" w:hAnsi="Times New Roman"/>
                <w:sz w:val="24"/>
                <w:szCs w:val="24"/>
                <w:lang w:val="en-US"/>
              </w:rPr>
            </w:pPr>
            <w:r w:rsidRPr="004A3FE9">
              <w:rPr>
                <w:rFonts w:ascii="Times New Roman" w:hAnsi="Times New Roman"/>
                <w:color w:val="000000"/>
                <w:sz w:val="24"/>
                <w:szCs w:val="24"/>
              </w:rPr>
              <w:t>22</w:t>
            </w:r>
          </w:p>
        </w:tc>
        <w:tc>
          <w:tcPr>
            <w:tcW w:w="1985" w:type="dxa"/>
            <w:vAlign w:val="center"/>
          </w:tcPr>
          <w:p w14:paraId="1C54493F"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w:t>
            </w:r>
          </w:p>
        </w:tc>
      </w:tr>
      <w:tr w:rsidR="004A3FE9" w:rsidRPr="00F85411" w14:paraId="487B3A81" w14:textId="77777777" w:rsidTr="00D924FB">
        <w:tc>
          <w:tcPr>
            <w:tcW w:w="416" w:type="dxa"/>
            <w:vAlign w:val="center"/>
          </w:tcPr>
          <w:p w14:paraId="2DDD4070" w14:textId="77777777" w:rsidR="004A3FE9" w:rsidRPr="00F85411" w:rsidRDefault="004A3FE9" w:rsidP="004A3FE9">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6.</w:t>
            </w:r>
          </w:p>
        </w:tc>
        <w:tc>
          <w:tcPr>
            <w:tcW w:w="2278" w:type="dxa"/>
            <w:vAlign w:val="center"/>
          </w:tcPr>
          <w:p w14:paraId="1BFDCBC0"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Управление стоимостью бизнеса</w:t>
            </w:r>
          </w:p>
        </w:tc>
        <w:tc>
          <w:tcPr>
            <w:tcW w:w="832" w:type="dxa"/>
            <w:tcBorders>
              <w:top w:val="nil"/>
              <w:left w:val="single" w:sz="8" w:space="0" w:color="auto"/>
              <w:bottom w:val="single" w:sz="8" w:space="0" w:color="auto"/>
              <w:right w:val="single" w:sz="8" w:space="0" w:color="auto"/>
            </w:tcBorders>
            <w:shd w:val="clear" w:color="auto" w:fill="auto"/>
            <w:vAlign w:val="center"/>
          </w:tcPr>
          <w:p w14:paraId="727E4E07" w14:textId="261F4C86"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27</w:t>
            </w:r>
          </w:p>
        </w:tc>
        <w:tc>
          <w:tcPr>
            <w:tcW w:w="1039" w:type="dxa"/>
            <w:tcBorders>
              <w:top w:val="nil"/>
              <w:left w:val="nil"/>
              <w:bottom w:val="single" w:sz="8" w:space="0" w:color="auto"/>
              <w:right w:val="single" w:sz="8" w:space="0" w:color="auto"/>
            </w:tcBorders>
            <w:shd w:val="clear" w:color="auto" w:fill="auto"/>
            <w:vAlign w:val="center"/>
          </w:tcPr>
          <w:p w14:paraId="7284551B" w14:textId="11A200F9"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5</w:t>
            </w:r>
          </w:p>
        </w:tc>
        <w:tc>
          <w:tcPr>
            <w:tcW w:w="993" w:type="dxa"/>
            <w:tcBorders>
              <w:top w:val="nil"/>
              <w:left w:val="nil"/>
              <w:bottom w:val="single" w:sz="8" w:space="0" w:color="auto"/>
              <w:right w:val="single" w:sz="8" w:space="0" w:color="auto"/>
            </w:tcBorders>
            <w:shd w:val="clear" w:color="auto" w:fill="auto"/>
            <w:vAlign w:val="center"/>
          </w:tcPr>
          <w:p w14:paraId="59C1E2AB" w14:textId="5CBD4573"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1</w:t>
            </w:r>
          </w:p>
        </w:tc>
        <w:tc>
          <w:tcPr>
            <w:tcW w:w="1559" w:type="dxa"/>
            <w:tcBorders>
              <w:top w:val="nil"/>
              <w:left w:val="nil"/>
              <w:bottom w:val="single" w:sz="8" w:space="0" w:color="auto"/>
              <w:right w:val="single" w:sz="8" w:space="0" w:color="auto"/>
            </w:tcBorders>
            <w:shd w:val="clear" w:color="auto" w:fill="auto"/>
            <w:vAlign w:val="center"/>
          </w:tcPr>
          <w:p w14:paraId="7E21AFAE" w14:textId="75AD96B2" w:rsidR="004A3FE9" w:rsidRPr="004A3FE9" w:rsidRDefault="004A3FE9" w:rsidP="004A3FE9">
            <w:pPr>
              <w:spacing w:after="0" w:line="240" w:lineRule="auto"/>
              <w:jc w:val="center"/>
              <w:rPr>
                <w:rFonts w:ascii="Times New Roman" w:eastAsia="Times New Roman" w:hAnsi="Times New Roman"/>
                <w:sz w:val="24"/>
                <w:szCs w:val="24"/>
              </w:rPr>
            </w:pPr>
            <w:r w:rsidRPr="004A3FE9">
              <w:rPr>
                <w:rFonts w:ascii="Times New Roman" w:hAnsi="Times New Roman"/>
                <w:color w:val="000000"/>
                <w:sz w:val="24"/>
                <w:szCs w:val="24"/>
              </w:rPr>
              <w:t>4</w:t>
            </w:r>
          </w:p>
        </w:tc>
        <w:tc>
          <w:tcPr>
            <w:tcW w:w="992" w:type="dxa"/>
            <w:tcBorders>
              <w:top w:val="nil"/>
              <w:left w:val="nil"/>
              <w:bottom w:val="single" w:sz="8" w:space="0" w:color="auto"/>
              <w:right w:val="single" w:sz="8" w:space="0" w:color="auto"/>
            </w:tcBorders>
            <w:shd w:val="clear" w:color="auto" w:fill="auto"/>
            <w:vAlign w:val="center"/>
          </w:tcPr>
          <w:p w14:paraId="6D5DA630" w14:textId="4FBB9FEA" w:rsidR="004A3FE9" w:rsidRPr="004A3FE9" w:rsidRDefault="004A3FE9" w:rsidP="004A3FE9">
            <w:pPr>
              <w:spacing w:after="0" w:line="240" w:lineRule="auto"/>
              <w:jc w:val="center"/>
              <w:rPr>
                <w:rFonts w:ascii="Times New Roman" w:eastAsia="Times New Roman" w:hAnsi="Times New Roman"/>
                <w:sz w:val="24"/>
                <w:szCs w:val="24"/>
                <w:lang w:val="en-US"/>
              </w:rPr>
            </w:pPr>
            <w:r w:rsidRPr="004A3FE9">
              <w:rPr>
                <w:rFonts w:ascii="Times New Roman" w:hAnsi="Times New Roman"/>
                <w:color w:val="000000"/>
                <w:sz w:val="24"/>
                <w:szCs w:val="24"/>
              </w:rPr>
              <w:t>22</w:t>
            </w:r>
          </w:p>
        </w:tc>
        <w:tc>
          <w:tcPr>
            <w:tcW w:w="1985" w:type="dxa"/>
            <w:vAlign w:val="center"/>
          </w:tcPr>
          <w:p w14:paraId="3CBD6291" w14:textId="77777777" w:rsidR="004A3FE9" w:rsidRPr="00F85411" w:rsidRDefault="004A3FE9" w:rsidP="004A3FE9">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 обсуждение вопросов, анализ данных, выступления, деловая игра</w:t>
            </w:r>
          </w:p>
        </w:tc>
      </w:tr>
      <w:tr w:rsidR="000F34AC" w:rsidRPr="00F85411" w14:paraId="6C86D799" w14:textId="77777777" w:rsidTr="00D924FB">
        <w:tc>
          <w:tcPr>
            <w:tcW w:w="416" w:type="dxa"/>
          </w:tcPr>
          <w:p w14:paraId="3A803AEF" w14:textId="77777777" w:rsidR="000F34AC" w:rsidRPr="00F85411" w:rsidRDefault="000F34AC" w:rsidP="00AE4A30">
            <w:pPr>
              <w:spacing w:after="0" w:line="240" w:lineRule="auto"/>
              <w:ind w:firstLine="340"/>
              <w:rPr>
                <w:rFonts w:ascii="Times New Roman" w:eastAsia="Times New Roman" w:hAnsi="Times New Roman"/>
              </w:rPr>
            </w:pPr>
          </w:p>
        </w:tc>
        <w:tc>
          <w:tcPr>
            <w:tcW w:w="2278" w:type="dxa"/>
          </w:tcPr>
          <w:p w14:paraId="6461B505" w14:textId="77777777" w:rsidR="000F34AC" w:rsidRPr="00F85411" w:rsidRDefault="000F34AC" w:rsidP="00AE4A30">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В целом по дисциплине</w:t>
            </w:r>
          </w:p>
        </w:tc>
        <w:tc>
          <w:tcPr>
            <w:tcW w:w="832" w:type="dxa"/>
            <w:vAlign w:val="center"/>
          </w:tcPr>
          <w:p w14:paraId="136A64A0" w14:textId="77777777" w:rsidR="000F34AC" w:rsidRPr="00F85411" w:rsidRDefault="000F34AC" w:rsidP="00E2147E">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1</w:t>
            </w:r>
            <w:r>
              <w:rPr>
                <w:rFonts w:ascii="Times New Roman" w:eastAsia="Times New Roman" w:hAnsi="Times New Roman"/>
                <w:sz w:val="24"/>
                <w:szCs w:val="24"/>
              </w:rPr>
              <w:t>44</w:t>
            </w:r>
          </w:p>
        </w:tc>
        <w:tc>
          <w:tcPr>
            <w:tcW w:w="1039" w:type="dxa"/>
            <w:vAlign w:val="center"/>
          </w:tcPr>
          <w:p w14:paraId="73A2FF80" w14:textId="77777777" w:rsidR="000F34AC" w:rsidRPr="00F85411" w:rsidRDefault="000F34A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993" w:type="dxa"/>
            <w:vAlign w:val="center"/>
          </w:tcPr>
          <w:p w14:paraId="4F30C63D" w14:textId="77777777" w:rsidR="000F34AC" w:rsidRPr="00F85411" w:rsidRDefault="000F34A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vAlign w:val="center"/>
          </w:tcPr>
          <w:p w14:paraId="1D31EC00" w14:textId="77777777" w:rsidR="000F34AC" w:rsidRPr="00F85411" w:rsidRDefault="000F34A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w:t>
            </w:r>
          </w:p>
        </w:tc>
        <w:tc>
          <w:tcPr>
            <w:tcW w:w="992" w:type="dxa"/>
            <w:vAlign w:val="center"/>
          </w:tcPr>
          <w:p w14:paraId="1F378DAD" w14:textId="77777777" w:rsidR="000F34AC" w:rsidRPr="00F85411" w:rsidRDefault="000F34AC" w:rsidP="00E2147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120</w:t>
            </w:r>
          </w:p>
        </w:tc>
        <w:tc>
          <w:tcPr>
            <w:tcW w:w="1985" w:type="dxa"/>
          </w:tcPr>
          <w:p w14:paraId="3142D8E0" w14:textId="77777777" w:rsidR="000F34AC" w:rsidRPr="00F85411" w:rsidRDefault="000F34AC" w:rsidP="00AE4A30">
            <w:pPr>
              <w:spacing w:after="0" w:line="240" w:lineRule="auto"/>
              <w:rPr>
                <w:rFonts w:ascii="Times New Roman" w:eastAsia="Times New Roman" w:hAnsi="Times New Roman"/>
              </w:rPr>
            </w:pPr>
            <w:r w:rsidRPr="00F85411">
              <w:rPr>
                <w:rFonts w:ascii="Times New Roman" w:eastAsia="Times New Roman" w:hAnsi="Times New Roman"/>
              </w:rPr>
              <w:t xml:space="preserve">Согласно учебному плану: </w:t>
            </w:r>
            <w:r>
              <w:rPr>
                <w:rFonts w:ascii="Times New Roman" w:eastAsia="Times New Roman" w:hAnsi="Times New Roman"/>
              </w:rPr>
              <w:t>эссе</w:t>
            </w:r>
          </w:p>
        </w:tc>
      </w:tr>
      <w:tr w:rsidR="00B704FC" w:rsidRPr="00F85411" w14:paraId="428EBD78" w14:textId="77777777" w:rsidTr="00D924FB">
        <w:tc>
          <w:tcPr>
            <w:tcW w:w="416" w:type="dxa"/>
          </w:tcPr>
          <w:p w14:paraId="0C09FAB4" w14:textId="77777777" w:rsidR="00B704FC" w:rsidRPr="00F85411" w:rsidRDefault="00B704FC" w:rsidP="00B704FC">
            <w:pPr>
              <w:spacing w:after="0" w:line="240" w:lineRule="auto"/>
              <w:ind w:firstLine="340"/>
              <w:rPr>
                <w:rFonts w:ascii="Times New Roman" w:eastAsia="Times New Roman" w:hAnsi="Times New Roman"/>
              </w:rPr>
            </w:pPr>
          </w:p>
        </w:tc>
        <w:tc>
          <w:tcPr>
            <w:tcW w:w="2278" w:type="dxa"/>
          </w:tcPr>
          <w:p w14:paraId="75E37114" w14:textId="77777777" w:rsidR="00B704FC" w:rsidRPr="00F85411" w:rsidRDefault="00B704FC" w:rsidP="00B704FC">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Итого в %</w:t>
            </w:r>
          </w:p>
        </w:tc>
        <w:tc>
          <w:tcPr>
            <w:tcW w:w="832" w:type="dxa"/>
            <w:vAlign w:val="center"/>
          </w:tcPr>
          <w:p w14:paraId="3175F41E" w14:textId="77777777" w:rsidR="00B704FC" w:rsidRPr="00F85411" w:rsidRDefault="00B704FC" w:rsidP="00B704FC">
            <w:pPr>
              <w:spacing w:after="0" w:line="240" w:lineRule="auto"/>
              <w:rPr>
                <w:rFonts w:ascii="Times New Roman" w:eastAsia="Times New Roman" w:hAnsi="Times New Roman"/>
                <w:sz w:val="24"/>
                <w:szCs w:val="24"/>
              </w:rPr>
            </w:pPr>
          </w:p>
        </w:tc>
        <w:tc>
          <w:tcPr>
            <w:tcW w:w="1039" w:type="dxa"/>
          </w:tcPr>
          <w:p w14:paraId="1522F373" w14:textId="7F9EFBC0" w:rsidR="00B704FC" w:rsidRPr="00B704FC" w:rsidRDefault="00B704FC" w:rsidP="006C1B2B">
            <w:pPr>
              <w:jc w:val="center"/>
              <w:rPr>
                <w:rFonts w:ascii="Times New Roman" w:hAnsi="Times New Roman"/>
                <w:sz w:val="24"/>
                <w:szCs w:val="24"/>
              </w:rPr>
            </w:pPr>
            <w:r w:rsidRPr="00B704FC">
              <w:rPr>
                <w:rFonts w:ascii="Times New Roman" w:hAnsi="Times New Roman"/>
                <w:sz w:val="24"/>
                <w:szCs w:val="24"/>
              </w:rPr>
              <w:t>17</w:t>
            </w:r>
          </w:p>
        </w:tc>
        <w:tc>
          <w:tcPr>
            <w:tcW w:w="993" w:type="dxa"/>
          </w:tcPr>
          <w:p w14:paraId="78E2405E" w14:textId="766E6D86" w:rsidR="00B704FC" w:rsidRPr="00B704FC" w:rsidRDefault="006C1B2B" w:rsidP="00B704FC">
            <w:pPr>
              <w:jc w:val="center"/>
              <w:rPr>
                <w:rFonts w:ascii="Times New Roman" w:hAnsi="Times New Roman"/>
                <w:sz w:val="24"/>
                <w:szCs w:val="24"/>
              </w:rPr>
            </w:pPr>
            <w:r>
              <w:rPr>
                <w:rFonts w:ascii="Times New Roman" w:hAnsi="Times New Roman"/>
                <w:sz w:val="24"/>
                <w:szCs w:val="24"/>
              </w:rPr>
              <w:t>17</w:t>
            </w:r>
          </w:p>
        </w:tc>
        <w:tc>
          <w:tcPr>
            <w:tcW w:w="1559" w:type="dxa"/>
          </w:tcPr>
          <w:p w14:paraId="1ACC3BD4" w14:textId="2342DA35" w:rsidR="00B704FC" w:rsidRPr="00B704FC" w:rsidRDefault="006C1B2B" w:rsidP="00B704FC">
            <w:pPr>
              <w:jc w:val="center"/>
              <w:rPr>
                <w:rFonts w:ascii="Times New Roman" w:hAnsi="Times New Roman"/>
                <w:sz w:val="24"/>
                <w:szCs w:val="24"/>
              </w:rPr>
            </w:pPr>
            <w:r>
              <w:rPr>
                <w:rFonts w:ascii="Times New Roman" w:hAnsi="Times New Roman"/>
                <w:sz w:val="24"/>
                <w:szCs w:val="24"/>
              </w:rPr>
              <w:t>83</w:t>
            </w:r>
          </w:p>
        </w:tc>
        <w:tc>
          <w:tcPr>
            <w:tcW w:w="992" w:type="dxa"/>
          </w:tcPr>
          <w:p w14:paraId="281FFA3A" w14:textId="2F00092F" w:rsidR="00B704FC" w:rsidRPr="00B704FC" w:rsidRDefault="00B704FC" w:rsidP="006C1B2B">
            <w:pPr>
              <w:jc w:val="center"/>
              <w:rPr>
                <w:rFonts w:ascii="Times New Roman" w:hAnsi="Times New Roman"/>
                <w:sz w:val="24"/>
                <w:szCs w:val="24"/>
              </w:rPr>
            </w:pPr>
            <w:r w:rsidRPr="00B704FC">
              <w:rPr>
                <w:rFonts w:ascii="Times New Roman" w:hAnsi="Times New Roman"/>
                <w:sz w:val="24"/>
                <w:szCs w:val="24"/>
              </w:rPr>
              <w:t>83</w:t>
            </w:r>
          </w:p>
        </w:tc>
        <w:tc>
          <w:tcPr>
            <w:tcW w:w="1985" w:type="dxa"/>
          </w:tcPr>
          <w:p w14:paraId="6DCF3E1D" w14:textId="77777777" w:rsidR="00B704FC" w:rsidRPr="00F85411" w:rsidRDefault="00B704FC" w:rsidP="00B704FC">
            <w:pPr>
              <w:spacing w:after="0" w:line="240" w:lineRule="auto"/>
              <w:ind w:firstLine="340"/>
              <w:rPr>
                <w:rFonts w:ascii="Times New Roman" w:eastAsia="Times New Roman" w:hAnsi="Times New Roman"/>
              </w:rPr>
            </w:pPr>
          </w:p>
        </w:tc>
      </w:tr>
    </w:tbl>
    <w:p w14:paraId="790783D3" w14:textId="77777777" w:rsidR="003A75D3" w:rsidRPr="00C516C3" w:rsidRDefault="003A75D3" w:rsidP="003A75D3">
      <w:pPr>
        <w:keepNext/>
        <w:keepLines/>
        <w:tabs>
          <w:tab w:val="left" w:pos="993"/>
        </w:tabs>
        <w:spacing w:after="0" w:line="360" w:lineRule="auto"/>
        <w:ind w:firstLine="709"/>
        <w:jc w:val="both"/>
        <w:outlineLvl w:val="0"/>
        <w:rPr>
          <w:rFonts w:ascii="Times New Roman" w:hAnsi="Times New Roman"/>
          <w:b/>
          <w:sz w:val="16"/>
          <w:szCs w:val="16"/>
          <w:lang w:eastAsia="ru-RU"/>
        </w:rPr>
      </w:pPr>
    </w:p>
    <w:p w14:paraId="305930B0" w14:textId="77777777" w:rsidR="002B2CAC" w:rsidRPr="00F85411" w:rsidRDefault="002B2CAC" w:rsidP="00C516C3">
      <w:pPr>
        <w:pStyle w:val="1"/>
        <w:keepNext w:val="0"/>
        <w:keepLines w:val="0"/>
        <w:widowControl w:val="0"/>
        <w:tabs>
          <w:tab w:val="left" w:pos="993"/>
          <w:tab w:val="left" w:pos="1134"/>
        </w:tabs>
        <w:spacing w:before="0" w:after="0" w:line="360" w:lineRule="auto"/>
        <w:ind w:firstLine="709"/>
        <w:jc w:val="both"/>
        <w:rPr>
          <w:rFonts w:ascii="Times New Roman" w:hAnsi="Times New Roman"/>
          <w:color w:val="auto"/>
        </w:rPr>
      </w:pPr>
      <w:bookmarkStart w:id="17" w:name="_Toc26984289"/>
      <w:bookmarkStart w:id="18" w:name="_Toc27062579"/>
      <w:bookmarkStart w:id="19" w:name="_Toc384728027"/>
      <w:bookmarkStart w:id="20" w:name="_Toc69887708"/>
      <w:bookmarkStart w:id="21" w:name="_Toc162854633"/>
      <w:bookmarkStart w:id="22" w:name="_Toc354060221"/>
      <w:r w:rsidRPr="00F85411">
        <w:rPr>
          <w:rFonts w:ascii="Times New Roman" w:hAnsi="Times New Roman"/>
          <w:color w:val="auto"/>
        </w:rPr>
        <w:t xml:space="preserve">5.3. Содержание </w:t>
      </w:r>
      <w:r w:rsidR="00AE4A30" w:rsidRPr="00F85411">
        <w:rPr>
          <w:rFonts w:ascii="Times New Roman" w:hAnsi="Times New Roman"/>
          <w:color w:val="auto"/>
        </w:rPr>
        <w:t xml:space="preserve">семинаров, </w:t>
      </w:r>
      <w:r w:rsidRPr="00F85411">
        <w:rPr>
          <w:rFonts w:ascii="Times New Roman" w:hAnsi="Times New Roman"/>
          <w:color w:val="auto"/>
        </w:rPr>
        <w:t>практических занятий</w:t>
      </w:r>
      <w:bookmarkEnd w:id="17"/>
      <w:bookmarkEnd w:id="18"/>
    </w:p>
    <w:tbl>
      <w:tblPr>
        <w:tblStyle w:val="af"/>
        <w:tblW w:w="5353" w:type="pct"/>
        <w:tblLook w:val="04A0" w:firstRow="1" w:lastRow="0" w:firstColumn="1" w:lastColumn="0" w:noHBand="0" w:noVBand="1"/>
      </w:tblPr>
      <w:tblGrid>
        <w:gridCol w:w="2092"/>
        <w:gridCol w:w="6406"/>
        <w:gridCol w:w="1810"/>
      </w:tblGrid>
      <w:tr w:rsidR="00F85411" w:rsidRPr="00F85411" w14:paraId="6BF2F76F" w14:textId="77777777" w:rsidTr="00AE4A30">
        <w:tc>
          <w:tcPr>
            <w:tcW w:w="1050" w:type="pct"/>
          </w:tcPr>
          <w:p w14:paraId="68AD8D4D" w14:textId="77777777" w:rsidR="00686D5E" w:rsidRPr="00F85411" w:rsidRDefault="00686D5E" w:rsidP="00C516C3">
            <w:pPr>
              <w:widowControl w:val="0"/>
              <w:spacing w:after="0" w:line="240" w:lineRule="auto"/>
              <w:rPr>
                <w:rFonts w:ascii="Times New Roman" w:hAnsi="Times New Roman"/>
                <w:b/>
                <w:bCs/>
                <w:sz w:val="24"/>
                <w:szCs w:val="24"/>
              </w:rPr>
            </w:pPr>
            <w:r w:rsidRPr="00F85411">
              <w:rPr>
                <w:rFonts w:ascii="Times New Roman" w:hAnsi="Times New Roman"/>
                <w:b/>
                <w:bCs/>
                <w:sz w:val="24"/>
                <w:szCs w:val="24"/>
              </w:rPr>
              <w:t>Наименование темы</w:t>
            </w:r>
          </w:p>
        </w:tc>
        <w:tc>
          <w:tcPr>
            <w:tcW w:w="3142" w:type="pct"/>
          </w:tcPr>
          <w:p w14:paraId="6512BA1B" w14:textId="0D062E79" w:rsidR="00686D5E" w:rsidRPr="00F85411" w:rsidRDefault="00686D5E" w:rsidP="00C516C3">
            <w:pPr>
              <w:widowControl w:val="0"/>
              <w:spacing w:after="0" w:line="240" w:lineRule="auto"/>
              <w:rPr>
                <w:rFonts w:ascii="Times New Roman" w:hAnsi="Times New Roman"/>
                <w:b/>
                <w:bCs/>
                <w:sz w:val="24"/>
                <w:szCs w:val="24"/>
              </w:rPr>
            </w:pPr>
            <w:r w:rsidRPr="00F85411">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808" w:type="pct"/>
          </w:tcPr>
          <w:p w14:paraId="1A7A96AC" w14:textId="77777777" w:rsidR="00686D5E" w:rsidRPr="00F85411" w:rsidRDefault="00686D5E" w:rsidP="00C516C3">
            <w:pPr>
              <w:widowControl w:val="0"/>
              <w:spacing w:after="0" w:line="240" w:lineRule="auto"/>
              <w:rPr>
                <w:rFonts w:ascii="Times New Roman" w:hAnsi="Times New Roman"/>
                <w:b/>
                <w:bCs/>
                <w:sz w:val="24"/>
                <w:szCs w:val="24"/>
              </w:rPr>
            </w:pPr>
            <w:r w:rsidRPr="00F85411">
              <w:rPr>
                <w:rFonts w:ascii="Times New Roman" w:hAnsi="Times New Roman"/>
                <w:b/>
                <w:bCs/>
                <w:sz w:val="24"/>
                <w:szCs w:val="24"/>
              </w:rPr>
              <w:t xml:space="preserve">Формы проведения занятий </w:t>
            </w:r>
          </w:p>
        </w:tc>
      </w:tr>
      <w:tr w:rsidR="00F85411" w:rsidRPr="00F85411" w14:paraId="74A47F2F" w14:textId="77777777" w:rsidTr="00C516C3">
        <w:trPr>
          <w:trHeight w:val="1223"/>
        </w:trPr>
        <w:tc>
          <w:tcPr>
            <w:tcW w:w="1050" w:type="pct"/>
          </w:tcPr>
          <w:p w14:paraId="630B4AF1" w14:textId="77777777" w:rsidR="00686D5E" w:rsidRPr="00F85411" w:rsidRDefault="00686D5E" w:rsidP="00C516C3">
            <w:pPr>
              <w:pStyle w:val="11"/>
              <w:rPr>
                <w:sz w:val="24"/>
                <w:szCs w:val="24"/>
              </w:rPr>
            </w:pPr>
            <w:r w:rsidRPr="00F85411">
              <w:rPr>
                <w:sz w:val="24"/>
                <w:szCs w:val="24"/>
              </w:rPr>
              <w:t xml:space="preserve">1. </w:t>
            </w:r>
            <w:r w:rsidR="00802C4F" w:rsidRPr="00F85411">
              <w:rPr>
                <w:sz w:val="24"/>
                <w:szCs w:val="24"/>
              </w:rPr>
              <w:t>Цели, принципы и организация оценки стоимости бизнеса</w:t>
            </w:r>
          </w:p>
        </w:tc>
        <w:tc>
          <w:tcPr>
            <w:tcW w:w="3142" w:type="pct"/>
            <w:shd w:val="clear" w:color="auto" w:fill="auto"/>
          </w:tcPr>
          <w:p w14:paraId="4346F5DD" w14:textId="77777777" w:rsidR="00802C4F" w:rsidRPr="00F85411" w:rsidRDefault="00686D5E" w:rsidP="00C516C3">
            <w:pPr>
              <w:pStyle w:val="11"/>
              <w:rPr>
                <w:sz w:val="24"/>
                <w:szCs w:val="24"/>
              </w:rPr>
            </w:pPr>
            <w:r w:rsidRPr="00F85411">
              <w:rPr>
                <w:sz w:val="24"/>
                <w:szCs w:val="24"/>
              </w:rPr>
              <w:t xml:space="preserve">1. </w:t>
            </w:r>
            <w:r w:rsidR="00802C4F" w:rsidRPr="00F85411">
              <w:rPr>
                <w:sz w:val="24"/>
                <w:szCs w:val="24"/>
              </w:rPr>
              <w:t>Понятийный аппарат стоимостной оценки.</w:t>
            </w:r>
          </w:p>
          <w:p w14:paraId="1452F1DC" w14:textId="77777777" w:rsidR="00802C4F" w:rsidRPr="00F85411" w:rsidRDefault="00802C4F" w:rsidP="00C516C3">
            <w:pPr>
              <w:pStyle w:val="11"/>
              <w:rPr>
                <w:sz w:val="24"/>
                <w:szCs w:val="24"/>
              </w:rPr>
            </w:pPr>
            <w:r w:rsidRPr="00F85411">
              <w:rPr>
                <w:sz w:val="24"/>
                <w:szCs w:val="24"/>
              </w:rPr>
              <w:t>2. Основные понятия, термины стоимостной оценки как результат развития концепций стоимости и ценообразования.</w:t>
            </w:r>
          </w:p>
          <w:p w14:paraId="4D153ED7" w14:textId="77777777" w:rsidR="00802C4F" w:rsidRPr="00F85411" w:rsidRDefault="00802C4F" w:rsidP="00C516C3">
            <w:pPr>
              <w:pStyle w:val="11"/>
              <w:rPr>
                <w:sz w:val="24"/>
                <w:szCs w:val="24"/>
              </w:rPr>
            </w:pPr>
            <w:r w:rsidRPr="00F85411">
              <w:rPr>
                <w:sz w:val="24"/>
                <w:szCs w:val="24"/>
              </w:rPr>
              <w:t xml:space="preserve">3. Особенности бизнеса как объекта оценки. </w:t>
            </w:r>
          </w:p>
          <w:p w14:paraId="4318A79B" w14:textId="77777777" w:rsidR="00802C4F" w:rsidRPr="00F85411" w:rsidRDefault="00802C4F" w:rsidP="00C516C3">
            <w:pPr>
              <w:pStyle w:val="11"/>
              <w:rPr>
                <w:sz w:val="24"/>
                <w:szCs w:val="24"/>
              </w:rPr>
            </w:pPr>
            <w:r w:rsidRPr="00F85411">
              <w:rPr>
                <w:sz w:val="24"/>
                <w:szCs w:val="24"/>
              </w:rPr>
              <w:lastRenderedPageBreak/>
              <w:t>4. Цели стоимостной оценки и виды стоимости.</w:t>
            </w:r>
          </w:p>
          <w:p w14:paraId="23E2B58F" w14:textId="77777777" w:rsidR="00802C4F" w:rsidRPr="00F85411" w:rsidRDefault="00802C4F" w:rsidP="00C516C3">
            <w:pPr>
              <w:pStyle w:val="11"/>
              <w:rPr>
                <w:sz w:val="24"/>
                <w:szCs w:val="24"/>
              </w:rPr>
            </w:pPr>
            <w:r w:rsidRPr="00F85411">
              <w:rPr>
                <w:sz w:val="24"/>
                <w:szCs w:val="24"/>
              </w:rPr>
              <w:t>5. Принципы оценки стоимости бизнеса.</w:t>
            </w:r>
          </w:p>
          <w:p w14:paraId="4B5BF708" w14:textId="77777777" w:rsidR="00686D5E" w:rsidRPr="00F85411" w:rsidRDefault="00802C4F" w:rsidP="00C516C3">
            <w:pPr>
              <w:pStyle w:val="11"/>
              <w:rPr>
                <w:sz w:val="24"/>
                <w:szCs w:val="24"/>
              </w:rPr>
            </w:pPr>
            <w:r w:rsidRPr="00F85411">
              <w:rPr>
                <w:sz w:val="24"/>
                <w:szCs w:val="24"/>
              </w:rPr>
              <w:t>6. Составление Задания на оценку как часть Договора на оказание услуг по оценке</w:t>
            </w:r>
            <w:r w:rsidR="00686D5E" w:rsidRPr="00F85411">
              <w:rPr>
                <w:sz w:val="24"/>
                <w:szCs w:val="24"/>
              </w:rPr>
              <w:t xml:space="preserve"> </w:t>
            </w:r>
          </w:p>
          <w:p w14:paraId="2220BDB5" w14:textId="77777777" w:rsidR="00802C4F" w:rsidRPr="00F85411" w:rsidRDefault="00802C4F" w:rsidP="00C516C3">
            <w:pPr>
              <w:pStyle w:val="11"/>
              <w:rPr>
                <w:sz w:val="24"/>
                <w:szCs w:val="24"/>
              </w:rPr>
            </w:pPr>
            <w:r w:rsidRPr="00F85411">
              <w:rPr>
                <w:sz w:val="24"/>
                <w:szCs w:val="24"/>
              </w:rPr>
              <w:t>7. Взаимосвязь оценочной терминологии с профессиональными понятиями бухгалтерского учета, финансового анализа, аудита, банковского и биржевого дела</w:t>
            </w:r>
          </w:p>
          <w:p w14:paraId="2577B298" w14:textId="77777777" w:rsidR="0070363E" w:rsidRDefault="0070363E" w:rsidP="00C516C3">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7C0B3DB8" w14:textId="77777777" w:rsidR="0070363E" w:rsidRDefault="0070363E" w:rsidP="00C516C3">
            <w:pPr>
              <w:pStyle w:val="11"/>
              <w:rPr>
                <w:sz w:val="24"/>
                <w:szCs w:val="24"/>
              </w:rPr>
            </w:pPr>
            <w:r w:rsidRPr="00F85411">
              <w:rPr>
                <w:sz w:val="24"/>
                <w:szCs w:val="24"/>
              </w:rPr>
              <w:t>из 8 раздела: 2</w:t>
            </w:r>
            <w:r>
              <w:rPr>
                <w:sz w:val="24"/>
                <w:szCs w:val="24"/>
              </w:rPr>
              <w:t>,4,11,12,</w:t>
            </w:r>
            <w:r w:rsidRPr="00F85411">
              <w:rPr>
                <w:sz w:val="24"/>
                <w:szCs w:val="24"/>
              </w:rPr>
              <w:t>1</w:t>
            </w:r>
            <w:r>
              <w:rPr>
                <w:sz w:val="24"/>
                <w:szCs w:val="24"/>
              </w:rPr>
              <w:t>4</w:t>
            </w:r>
          </w:p>
          <w:p w14:paraId="5D1A8D63" w14:textId="564BA724" w:rsidR="00686D5E" w:rsidRPr="00F85411" w:rsidRDefault="0070363E" w:rsidP="00C516C3">
            <w:pPr>
              <w:pStyle w:val="11"/>
              <w:rPr>
                <w:sz w:val="24"/>
                <w:szCs w:val="24"/>
              </w:rPr>
            </w:pPr>
            <w:r>
              <w:rPr>
                <w:sz w:val="24"/>
                <w:szCs w:val="24"/>
              </w:rPr>
              <w:t>из раздела 9: 1,2</w:t>
            </w:r>
          </w:p>
        </w:tc>
        <w:tc>
          <w:tcPr>
            <w:tcW w:w="808" w:type="pct"/>
            <w:shd w:val="clear" w:color="auto" w:fill="auto"/>
          </w:tcPr>
          <w:p w14:paraId="5EAEF77D" w14:textId="77777777" w:rsidR="00686D5E" w:rsidRPr="00F85411" w:rsidRDefault="00686D5E" w:rsidP="00C516C3">
            <w:pPr>
              <w:pStyle w:val="11"/>
              <w:rPr>
                <w:sz w:val="24"/>
                <w:szCs w:val="24"/>
              </w:rPr>
            </w:pPr>
            <w:r w:rsidRPr="00F85411">
              <w:rPr>
                <w:sz w:val="24"/>
                <w:szCs w:val="24"/>
              </w:rPr>
              <w:lastRenderedPageBreak/>
              <w:t xml:space="preserve">Опрос. Обсуждение дискуссионных вопросов, решение </w:t>
            </w:r>
            <w:r w:rsidRPr="00F85411">
              <w:rPr>
                <w:sz w:val="24"/>
                <w:szCs w:val="24"/>
              </w:rPr>
              <w:lastRenderedPageBreak/>
              <w:t>практических заданий и мини-кейсов, обсуждение вопросов</w:t>
            </w:r>
          </w:p>
          <w:p w14:paraId="79595F28" w14:textId="77777777" w:rsidR="00686D5E" w:rsidRPr="00F85411" w:rsidRDefault="00686D5E" w:rsidP="00C516C3">
            <w:pPr>
              <w:pStyle w:val="11"/>
              <w:rPr>
                <w:sz w:val="24"/>
                <w:szCs w:val="24"/>
              </w:rPr>
            </w:pPr>
          </w:p>
        </w:tc>
      </w:tr>
      <w:tr w:rsidR="00F85411" w:rsidRPr="00F85411" w14:paraId="5195254A" w14:textId="77777777" w:rsidTr="00C516C3">
        <w:trPr>
          <w:trHeight w:val="3253"/>
        </w:trPr>
        <w:tc>
          <w:tcPr>
            <w:tcW w:w="1050" w:type="pct"/>
          </w:tcPr>
          <w:p w14:paraId="65B01F70" w14:textId="77777777" w:rsidR="00686D5E" w:rsidRPr="00F85411" w:rsidRDefault="00686D5E" w:rsidP="00C516C3">
            <w:pPr>
              <w:pStyle w:val="11"/>
              <w:rPr>
                <w:sz w:val="24"/>
                <w:szCs w:val="24"/>
              </w:rPr>
            </w:pPr>
            <w:r w:rsidRPr="00F85411">
              <w:rPr>
                <w:sz w:val="24"/>
                <w:szCs w:val="24"/>
              </w:rPr>
              <w:lastRenderedPageBreak/>
              <w:t xml:space="preserve">2. </w:t>
            </w:r>
            <w:r w:rsidR="00363A8D" w:rsidRPr="00F85411">
              <w:rPr>
                <w:sz w:val="24"/>
                <w:szCs w:val="24"/>
              </w:rPr>
              <w:t>Система информации, необходимой для оценки бизнеса</w:t>
            </w:r>
          </w:p>
        </w:tc>
        <w:tc>
          <w:tcPr>
            <w:tcW w:w="3142" w:type="pct"/>
            <w:shd w:val="clear" w:color="auto" w:fill="auto"/>
          </w:tcPr>
          <w:p w14:paraId="30B30526" w14:textId="77777777" w:rsidR="0072152C" w:rsidRPr="00F85411" w:rsidRDefault="00686D5E" w:rsidP="00C516C3">
            <w:pPr>
              <w:pStyle w:val="11"/>
              <w:rPr>
                <w:sz w:val="24"/>
                <w:szCs w:val="24"/>
              </w:rPr>
            </w:pPr>
            <w:r w:rsidRPr="00F85411">
              <w:rPr>
                <w:sz w:val="24"/>
                <w:szCs w:val="24"/>
              </w:rPr>
              <w:t xml:space="preserve">1. </w:t>
            </w:r>
            <w:r w:rsidR="0072152C" w:rsidRPr="00F85411">
              <w:rPr>
                <w:sz w:val="24"/>
                <w:szCs w:val="24"/>
              </w:rPr>
              <w:t>Сбор, обработка и подготовка к оценке   информации.</w:t>
            </w:r>
          </w:p>
          <w:p w14:paraId="5ED94723" w14:textId="77777777" w:rsidR="0072152C" w:rsidRPr="00F85411" w:rsidRDefault="0072152C" w:rsidP="00C516C3">
            <w:pPr>
              <w:pStyle w:val="11"/>
              <w:rPr>
                <w:sz w:val="24"/>
                <w:szCs w:val="24"/>
              </w:rPr>
            </w:pPr>
            <w:r w:rsidRPr="00F85411">
              <w:rPr>
                <w:sz w:val="24"/>
                <w:szCs w:val="24"/>
              </w:rPr>
              <w:t xml:space="preserve">2. Анализ современных баз данных, критерии достоверности информации. </w:t>
            </w:r>
          </w:p>
          <w:p w14:paraId="508AFCBB" w14:textId="77777777" w:rsidR="0072152C" w:rsidRPr="00F85411" w:rsidRDefault="0072152C" w:rsidP="00C516C3">
            <w:pPr>
              <w:pStyle w:val="11"/>
              <w:rPr>
                <w:sz w:val="24"/>
                <w:szCs w:val="24"/>
              </w:rPr>
            </w:pPr>
            <w:r w:rsidRPr="00F85411">
              <w:rPr>
                <w:sz w:val="24"/>
                <w:szCs w:val="24"/>
              </w:rPr>
              <w:t xml:space="preserve">3. Требования к отчетности. Нормализация </w:t>
            </w:r>
            <w:proofErr w:type="gramStart"/>
            <w:r w:rsidRPr="00F85411">
              <w:rPr>
                <w:sz w:val="24"/>
                <w:szCs w:val="24"/>
              </w:rPr>
              <w:t>и  трансформация</w:t>
            </w:r>
            <w:proofErr w:type="gramEnd"/>
            <w:r w:rsidRPr="00F85411">
              <w:rPr>
                <w:sz w:val="24"/>
                <w:szCs w:val="24"/>
              </w:rPr>
              <w:t xml:space="preserve">. </w:t>
            </w:r>
          </w:p>
          <w:p w14:paraId="7F0E64CD" w14:textId="77777777" w:rsidR="0072152C" w:rsidRPr="00F85411" w:rsidRDefault="0072152C" w:rsidP="00C516C3">
            <w:pPr>
              <w:pStyle w:val="11"/>
              <w:rPr>
                <w:sz w:val="24"/>
                <w:szCs w:val="24"/>
              </w:rPr>
            </w:pPr>
            <w:r w:rsidRPr="00F85411">
              <w:rPr>
                <w:sz w:val="24"/>
                <w:szCs w:val="24"/>
              </w:rPr>
              <w:t>4. Методы анализа исходной информации</w:t>
            </w:r>
          </w:p>
          <w:p w14:paraId="663E08A0" w14:textId="77777777" w:rsidR="0072152C" w:rsidRPr="00F85411" w:rsidRDefault="0072152C" w:rsidP="00C516C3">
            <w:pPr>
              <w:pStyle w:val="11"/>
              <w:rPr>
                <w:sz w:val="24"/>
                <w:szCs w:val="24"/>
              </w:rPr>
            </w:pPr>
            <w:r w:rsidRPr="00F85411">
              <w:rPr>
                <w:sz w:val="24"/>
                <w:szCs w:val="24"/>
              </w:rPr>
              <w:t>5. Особенности анализа финансовой отчетности для целей оценки бизнеса.</w:t>
            </w:r>
          </w:p>
          <w:p w14:paraId="74DDE193" w14:textId="77777777" w:rsidR="0072152C" w:rsidRPr="00F85411" w:rsidRDefault="0072152C" w:rsidP="00C516C3">
            <w:pPr>
              <w:pStyle w:val="11"/>
              <w:rPr>
                <w:sz w:val="24"/>
                <w:szCs w:val="24"/>
              </w:rPr>
            </w:pPr>
            <w:r w:rsidRPr="00F85411">
              <w:rPr>
                <w:sz w:val="24"/>
                <w:szCs w:val="24"/>
              </w:rPr>
              <w:t>6. Финансовый анализ для оценки бизнеса.</w:t>
            </w:r>
          </w:p>
          <w:p w14:paraId="6E26F55C" w14:textId="77777777" w:rsidR="0070363E" w:rsidRDefault="0070363E" w:rsidP="00C516C3">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679FC65A" w14:textId="77777777" w:rsidR="0070363E" w:rsidRDefault="0070363E" w:rsidP="00C516C3">
            <w:pPr>
              <w:pStyle w:val="11"/>
              <w:rPr>
                <w:sz w:val="24"/>
                <w:szCs w:val="24"/>
              </w:rPr>
            </w:pPr>
            <w:r w:rsidRPr="00F85411">
              <w:rPr>
                <w:sz w:val="24"/>
                <w:szCs w:val="24"/>
              </w:rPr>
              <w:t>из 8 раздела: 2,</w:t>
            </w:r>
            <w:r>
              <w:rPr>
                <w:sz w:val="24"/>
                <w:szCs w:val="24"/>
              </w:rPr>
              <w:t>3</w:t>
            </w:r>
            <w:r w:rsidRPr="00F85411">
              <w:rPr>
                <w:sz w:val="24"/>
                <w:szCs w:val="24"/>
              </w:rPr>
              <w:t xml:space="preserve">, </w:t>
            </w:r>
            <w:r>
              <w:rPr>
                <w:sz w:val="24"/>
                <w:szCs w:val="24"/>
              </w:rPr>
              <w:t>8,9,10,</w:t>
            </w:r>
            <w:r w:rsidRPr="00F85411">
              <w:rPr>
                <w:sz w:val="24"/>
                <w:szCs w:val="24"/>
              </w:rPr>
              <w:t>1</w:t>
            </w:r>
            <w:r>
              <w:rPr>
                <w:sz w:val="24"/>
                <w:szCs w:val="24"/>
              </w:rPr>
              <w:t>1</w:t>
            </w:r>
            <w:r w:rsidRPr="00F85411">
              <w:rPr>
                <w:sz w:val="24"/>
                <w:szCs w:val="24"/>
              </w:rPr>
              <w:t>,1</w:t>
            </w:r>
            <w:r>
              <w:rPr>
                <w:sz w:val="24"/>
                <w:szCs w:val="24"/>
              </w:rPr>
              <w:t>2</w:t>
            </w:r>
            <w:r w:rsidRPr="00F85411">
              <w:rPr>
                <w:sz w:val="24"/>
                <w:szCs w:val="24"/>
              </w:rPr>
              <w:t>,</w:t>
            </w:r>
            <w:r>
              <w:rPr>
                <w:sz w:val="24"/>
                <w:szCs w:val="24"/>
              </w:rPr>
              <w:t>13,14</w:t>
            </w:r>
          </w:p>
          <w:p w14:paraId="7F23C37A" w14:textId="77895551" w:rsidR="00686D5E" w:rsidRPr="00F85411" w:rsidRDefault="0070363E" w:rsidP="00C516C3">
            <w:pPr>
              <w:pStyle w:val="11"/>
              <w:rPr>
                <w:sz w:val="24"/>
                <w:szCs w:val="24"/>
              </w:rPr>
            </w:pPr>
            <w:r>
              <w:rPr>
                <w:sz w:val="24"/>
                <w:szCs w:val="24"/>
              </w:rPr>
              <w:t>из раздела 9:1,2</w:t>
            </w:r>
          </w:p>
        </w:tc>
        <w:tc>
          <w:tcPr>
            <w:tcW w:w="808" w:type="pct"/>
            <w:shd w:val="clear" w:color="auto" w:fill="auto"/>
          </w:tcPr>
          <w:p w14:paraId="1A0F21EC" w14:textId="77777777" w:rsidR="00686D5E" w:rsidRPr="00F85411" w:rsidRDefault="00686D5E" w:rsidP="00C516C3">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w:t>
            </w:r>
          </w:p>
        </w:tc>
      </w:tr>
      <w:tr w:rsidR="00F85411" w:rsidRPr="00F85411" w14:paraId="716B1AAA" w14:textId="77777777" w:rsidTr="00AE4A30">
        <w:trPr>
          <w:trHeight w:val="2296"/>
        </w:trPr>
        <w:tc>
          <w:tcPr>
            <w:tcW w:w="1050" w:type="pct"/>
          </w:tcPr>
          <w:p w14:paraId="61C45774" w14:textId="77777777" w:rsidR="00686D5E" w:rsidRPr="00F85411" w:rsidRDefault="00686D5E" w:rsidP="00C516C3">
            <w:pPr>
              <w:pStyle w:val="11"/>
              <w:rPr>
                <w:sz w:val="24"/>
                <w:szCs w:val="24"/>
              </w:rPr>
            </w:pPr>
            <w:r w:rsidRPr="00F85411">
              <w:rPr>
                <w:sz w:val="24"/>
                <w:szCs w:val="24"/>
              </w:rPr>
              <w:t xml:space="preserve">3. </w:t>
            </w:r>
            <w:r w:rsidR="00363A8D" w:rsidRPr="00F85411">
              <w:rPr>
                <w:sz w:val="24"/>
                <w:szCs w:val="24"/>
              </w:rPr>
              <w:t>Основные подходы к оценке бизнеса: методы доходного подхода</w:t>
            </w:r>
          </w:p>
        </w:tc>
        <w:tc>
          <w:tcPr>
            <w:tcW w:w="3142" w:type="pct"/>
          </w:tcPr>
          <w:p w14:paraId="445BF999" w14:textId="77777777" w:rsidR="00E41151" w:rsidRPr="00F85411" w:rsidRDefault="00686D5E" w:rsidP="00C516C3">
            <w:pPr>
              <w:pStyle w:val="11"/>
              <w:rPr>
                <w:sz w:val="24"/>
                <w:szCs w:val="24"/>
              </w:rPr>
            </w:pPr>
            <w:r w:rsidRPr="00F85411">
              <w:rPr>
                <w:sz w:val="24"/>
                <w:szCs w:val="24"/>
              </w:rPr>
              <w:t xml:space="preserve">1. </w:t>
            </w:r>
            <w:r w:rsidR="00E41151" w:rsidRPr="00F85411">
              <w:rPr>
                <w:sz w:val="24"/>
                <w:szCs w:val="24"/>
              </w:rPr>
              <w:t xml:space="preserve">Понятие подхода и метода оценки стоимости. </w:t>
            </w:r>
          </w:p>
          <w:p w14:paraId="1783311C" w14:textId="77777777" w:rsidR="0072152C" w:rsidRPr="00F85411" w:rsidRDefault="00E41151" w:rsidP="00C516C3">
            <w:pPr>
              <w:pStyle w:val="11"/>
              <w:rPr>
                <w:sz w:val="24"/>
                <w:szCs w:val="24"/>
              </w:rPr>
            </w:pPr>
            <w:r w:rsidRPr="00F85411">
              <w:rPr>
                <w:sz w:val="24"/>
                <w:szCs w:val="24"/>
              </w:rPr>
              <w:t>2. Доходный подход как основной при управлении стоимостью, методы доходного подхода, условия применения и содержание.</w:t>
            </w:r>
          </w:p>
          <w:p w14:paraId="1EFFC070" w14:textId="77777777" w:rsidR="0072152C" w:rsidRPr="00F85411" w:rsidRDefault="0072152C" w:rsidP="00C516C3">
            <w:pPr>
              <w:pStyle w:val="11"/>
              <w:rPr>
                <w:sz w:val="24"/>
                <w:szCs w:val="24"/>
              </w:rPr>
            </w:pPr>
            <w:r w:rsidRPr="00F85411">
              <w:rPr>
                <w:sz w:val="24"/>
                <w:szCs w:val="24"/>
              </w:rPr>
              <w:t>3. Понятие денежного потока и его основные элементы. 4.  Виды денежных потоков, их сравнительная характеристика, сферы и условия применения</w:t>
            </w:r>
          </w:p>
          <w:p w14:paraId="5486442E" w14:textId="77777777" w:rsidR="0072152C" w:rsidRPr="00F85411" w:rsidRDefault="0072152C" w:rsidP="00C516C3">
            <w:pPr>
              <w:pStyle w:val="11"/>
              <w:rPr>
                <w:sz w:val="24"/>
                <w:szCs w:val="24"/>
              </w:rPr>
            </w:pPr>
            <w:r w:rsidRPr="00F85411">
              <w:rPr>
                <w:sz w:val="24"/>
                <w:szCs w:val="24"/>
              </w:rPr>
              <w:t>5. Построение модели расчета денежного потока</w:t>
            </w:r>
          </w:p>
          <w:p w14:paraId="3DF27B18" w14:textId="77777777" w:rsidR="0072152C" w:rsidRPr="00F85411" w:rsidRDefault="0072152C" w:rsidP="00C516C3">
            <w:pPr>
              <w:pStyle w:val="11"/>
              <w:rPr>
                <w:sz w:val="24"/>
                <w:szCs w:val="24"/>
              </w:rPr>
            </w:pPr>
            <w:r w:rsidRPr="00F85411">
              <w:rPr>
                <w:sz w:val="24"/>
                <w:szCs w:val="24"/>
              </w:rPr>
              <w:t>6. Современные методы прогнозирования элементов денежного потока</w:t>
            </w:r>
          </w:p>
          <w:p w14:paraId="1A690E27" w14:textId="77777777" w:rsidR="0072152C" w:rsidRPr="00F85411" w:rsidRDefault="0072152C" w:rsidP="00C516C3">
            <w:pPr>
              <w:pStyle w:val="11"/>
              <w:rPr>
                <w:sz w:val="24"/>
                <w:szCs w:val="24"/>
              </w:rPr>
            </w:pPr>
            <w:r w:rsidRPr="00F85411">
              <w:rPr>
                <w:sz w:val="24"/>
                <w:szCs w:val="24"/>
              </w:rPr>
              <w:t>7. Особенности прогнозирования денежных потоков на разных стадиях развития рынка капитала</w:t>
            </w:r>
          </w:p>
          <w:p w14:paraId="4B50BE1E" w14:textId="77777777" w:rsidR="0072152C" w:rsidRPr="00F85411" w:rsidRDefault="0072152C" w:rsidP="00C516C3">
            <w:pPr>
              <w:pStyle w:val="11"/>
              <w:rPr>
                <w:sz w:val="24"/>
                <w:szCs w:val="24"/>
              </w:rPr>
            </w:pPr>
            <w:r w:rsidRPr="00F85411">
              <w:rPr>
                <w:sz w:val="24"/>
                <w:szCs w:val="24"/>
              </w:rPr>
              <w:t>8. Прогнозирование основных слагаемых денежных потоков.</w:t>
            </w:r>
          </w:p>
          <w:p w14:paraId="739A5777" w14:textId="77777777" w:rsidR="0072152C" w:rsidRPr="00F85411" w:rsidRDefault="0072152C" w:rsidP="00C516C3">
            <w:pPr>
              <w:pStyle w:val="11"/>
              <w:rPr>
                <w:sz w:val="24"/>
                <w:szCs w:val="24"/>
              </w:rPr>
            </w:pPr>
            <w:r w:rsidRPr="00F85411">
              <w:rPr>
                <w:sz w:val="24"/>
                <w:szCs w:val="24"/>
              </w:rPr>
              <w:t xml:space="preserve">9. Изменение стоимости во времени. </w:t>
            </w:r>
          </w:p>
          <w:p w14:paraId="031A76E1" w14:textId="77777777" w:rsidR="00E41151" w:rsidRPr="00F85411" w:rsidRDefault="0072152C" w:rsidP="00C516C3">
            <w:pPr>
              <w:pStyle w:val="11"/>
              <w:rPr>
                <w:sz w:val="24"/>
                <w:szCs w:val="24"/>
              </w:rPr>
            </w:pPr>
            <w:r w:rsidRPr="00F85411">
              <w:rPr>
                <w:sz w:val="24"/>
                <w:szCs w:val="24"/>
              </w:rPr>
              <w:t xml:space="preserve">10. Техника дисконтирования денежных потоков с различными характеристиками. </w:t>
            </w:r>
          </w:p>
          <w:p w14:paraId="294F58F3" w14:textId="77777777" w:rsidR="00E41151" w:rsidRPr="00F85411" w:rsidRDefault="0072152C" w:rsidP="00C516C3">
            <w:pPr>
              <w:pStyle w:val="11"/>
              <w:rPr>
                <w:sz w:val="24"/>
                <w:szCs w:val="24"/>
              </w:rPr>
            </w:pPr>
            <w:r w:rsidRPr="00F85411">
              <w:rPr>
                <w:sz w:val="24"/>
                <w:szCs w:val="24"/>
              </w:rPr>
              <w:t>11</w:t>
            </w:r>
            <w:r w:rsidR="00E41151" w:rsidRPr="00F85411">
              <w:rPr>
                <w:sz w:val="24"/>
                <w:szCs w:val="24"/>
              </w:rPr>
              <w:t>.Способы анализа стоимости и создания стоимости компаний на основе методов доходного подхода</w:t>
            </w:r>
          </w:p>
          <w:p w14:paraId="6414397F" w14:textId="77777777" w:rsidR="00D56248" w:rsidRPr="00F85411" w:rsidRDefault="00D56248" w:rsidP="00C516C3">
            <w:pPr>
              <w:pStyle w:val="11"/>
              <w:rPr>
                <w:sz w:val="24"/>
                <w:szCs w:val="24"/>
              </w:rPr>
            </w:pPr>
            <w:r w:rsidRPr="00F85411">
              <w:rPr>
                <w:sz w:val="24"/>
                <w:szCs w:val="24"/>
              </w:rPr>
              <w:t xml:space="preserve">12. Определение длительности прогнозного периода. </w:t>
            </w:r>
          </w:p>
          <w:p w14:paraId="76EE9819" w14:textId="77777777" w:rsidR="00D56248" w:rsidRPr="00F85411" w:rsidRDefault="00D56248" w:rsidP="00C516C3">
            <w:pPr>
              <w:pStyle w:val="11"/>
              <w:rPr>
                <w:sz w:val="24"/>
                <w:szCs w:val="24"/>
              </w:rPr>
            </w:pPr>
            <w:r w:rsidRPr="00F85411">
              <w:rPr>
                <w:sz w:val="24"/>
                <w:szCs w:val="24"/>
              </w:rPr>
              <w:t xml:space="preserve">13. Финансово-экономические характеристики </w:t>
            </w:r>
            <w:proofErr w:type="spellStart"/>
            <w:r w:rsidRPr="00F85411">
              <w:rPr>
                <w:sz w:val="24"/>
                <w:szCs w:val="24"/>
              </w:rPr>
              <w:t>постпрогнозного</w:t>
            </w:r>
            <w:proofErr w:type="spellEnd"/>
            <w:r w:rsidRPr="00F85411">
              <w:rPr>
                <w:sz w:val="24"/>
                <w:szCs w:val="24"/>
              </w:rPr>
              <w:t xml:space="preserve"> периода. </w:t>
            </w:r>
          </w:p>
          <w:p w14:paraId="3A4DE48E" w14:textId="77777777" w:rsidR="00D56248" w:rsidRPr="00F85411" w:rsidRDefault="00D56248" w:rsidP="00C516C3">
            <w:pPr>
              <w:pStyle w:val="11"/>
              <w:rPr>
                <w:sz w:val="24"/>
                <w:szCs w:val="24"/>
              </w:rPr>
            </w:pPr>
            <w:r w:rsidRPr="00F85411">
              <w:rPr>
                <w:sz w:val="24"/>
                <w:szCs w:val="24"/>
              </w:rPr>
              <w:t xml:space="preserve">14. Определение начальной фазы </w:t>
            </w:r>
            <w:proofErr w:type="spellStart"/>
            <w:r w:rsidRPr="00F85411">
              <w:rPr>
                <w:sz w:val="24"/>
                <w:szCs w:val="24"/>
              </w:rPr>
              <w:t>постпрогнозного</w:t>
            </w:r>
            <w:proofErr w:type="spellEnd"/>
            <w:r w:rsidRPr="00F85411">
              <w:rPr>
                <w:sz w:val="24"/>
                <w:szCs w:val="24"/>
              </w:rPr>
              <w:t xml:space="preserve"> периода.</w:t>
            </w:r>
          </w:p>
          <w:p w14:paraId="5945DD99" w14:textId="77777777" w:rsidR="00D56248" w:rsidRPr="00F85411" w:rsidRDefault="00D56248" w:rsidP="00C516C3">
            <w:pPr>
              <w:pStyle w:val="11"/>
              <w:rPr>
                <w:sz w:val="24"/>
                <w:szCs w:val="24"/>
              </w:rPr>
            </w:pPr>
            <w:r w:rsidRPr="00F85411">
              <w:rPr>
                <w:sz w:val="24"/>
                <w:szCs w:val="24"/>
              </w:rPr>
              <w:t>15. Способы определения постоянных темпов роста. Модель постоянного роста прибыли.</w:t>
            </w:r>
          </w:p>
          <w:p w14:paraId="68531165" w14:textId="77777777" w:rsidR="00D56248" w:rsidRPr="00F85411" w:rsidRDefault="00D56248" w:rsidP="00C516C3">
            <w:pPr>
              <w:pStyle w:val="11"/>
              <w:rPr>
                <w:sz w:val="24"/>
                <w:szCs w:val="24"/>
              </w:rPr>
            </w:pPr>
            <w:r w:rsidRPr="00F85411">
              <w:rPr>
                <w:sz w:val="24"/>
                <w:szCs w:val="24"/>
              </w:rPr>
              <w:t>16. Особенности определения коэффициента капитализации при оценке бизнеса.</w:t>
            </w:r>
          </w:p>
          <w:p w14:paraId="55CF2F39" w14:textId="77777777" w:rsidR="00D56248" w:rsidRPr="00F85411" w:rsidRDefault="00D56248" w:rsidP="00C516C3">
            <w:pPr>
              <w:pStyle w:val="11"/>
              <w:rPr>
                <w:sz w:val="24"/>
                <w:szCs w:val="24"/>
              </w:rPr>
            </w:pPr>
            <w:r w:rsidRPr="00F85411">
              <w:rPr>
                <w:sz w:val="24"/>
                <w:szCs w:val="24"/>
              </w:rPr>
              <w:lastRenderedPageBreak/>
              <w:t>17. Заключительные поправки и выведение итоговой стоимости бизнеса в рамках метода дисконтирования денежных потоков.</w:t>
            </w:r>
          </w:p>
          <w:p w14:paraId="46F6C18B" w14:textId="77777777" w:rsidR="0070363E" w:rsidRDefault="0072152C" w:rsidP="00C516C3">
            <w:pPr>
              <w:pStyle w:val="11"/>
              <w:rPr>
                <w:sz w:val="24"/>
                <w:szCs w:val="24"/>
              </w:rPr>
            </w:pPr>
            <w:r w:rsidRPr="00F85411">
              <w:rPr>
                <w:sz w:val="24"/>
                <w:szCs w:val="24"/>
              </w:rPr>
              <w:t xml:space="preserve"> </w:t>
            </w:r>
            <w:r w:rsidR="0070363E" w:rsidRPr="00F85411">
              <w:rPr>
                <w:sz w:val="24"/>
                <w:szCs w:val="24"/>
              </w:rPr>
              <w:t>Реком</w:t>
            </w:r>
            <w:r w:rsidR="0070363E">
              <w:rPr>
                <w:sz w:val="24"/>
                <w:szCs w:val="24"/>
              </w:rPr>
              <w:t>ендуемые</w:t>
            </w:r>
            <w:r w:rsidR="0070363E" w:rsidRPr="00F85411">
              <w:rPr>
                <w:sz w:val="24"/>
                <w:szCs w:val="24"/>
              </w:rPr>
              <w:t xml:space="preserve"> </w:t>
            </w:r>
            <w:r w:rsidR="0070363E">
              <w:rPr>
                <w:sz w:val="24"/>
                <w:szCs w:val="24"/>
              </w:rPr>
              <w:t>и</w:t>
            </w:r>
            <w:r w:rsidR="0070363E" w:rsidRPr="00F85411">
              <w:rPr>
                <w:sz w:val="24"/>
                <w:szCs w:val="24"/>
              </w:rPr>
              <w:t>сточники</w:t>
            </w:r>
            <w:r w:rsidR="0070363E">
              <w:rPr>
                <w:sz w:val="24"/>
                <w:szCs w:val="24"/>
              </w:rPr>
              <w:t>:</w:t>
            </w:r>
            <w:r w:rsidR="0070363E" w:rsidRPr="00F85411">
              <w:rPr>
                <w:sz w:val="24"/>
                <w:szCs w:val="24"/>
              </w:rPr>
              <w:t xml:space="preserve"> </w:t>
            </w:r>
          </w:p>
          <w:p w14:paraId="036BDCDF" w14:textId="77777777" w:rsidR="0070363E" w:rsidRDefault="0070363E" w:rsidP="00C516C3">
            <w:pPr>
              <w:pStyle w:val="11"/>
              <w:rPr>
                <w:sz w:val="24"/>
                <w:szCs w:val="24"/>
              </w:rPr>
            </w:pPr>
            <w:r w:rsidRPr="00F85411">
              <w:rPr>
                <w:sz w:val="24"/>
                <w:szCs w:val="24"/>
              </w:rPr>
              <w:t>из 8 раздела: 2, 3, 11, 12, 14</w:t>
            </w:r>
          </w:p>
          <w:p w14:paraId="08538E41" w14:textId="5C0515A6" w:rsidR="00686D5E" w:rsidRPr="00F85411" w:rsidRDefault="0070363E" w:rsidP="00C516C3">
            <w:pPr>
              <w:pStyle w:val="11"/>
              <w:rPr>
                <w:sz w:val="24"/>
                <w:szCs w:val="24"/>
              </w:rPr>
            </w:pPr>
            <w:r>
              <w:rPr>
                <w:sz w:val="24"/>
                <w:szCs w:val="24"/>
              </w:rPr>
              <w:t>из раздела 9:1,2</w:t>
            </w:r>
          </w:p>
        </w:tc>
        <w:tc>
          <w:tcPr>
            <w:tcW w:w="808" w:type="pct"/>
          </w:tcPr>
          <w:p w14:paraId="08850059" w14:textId="77777777" w:rsidR="00686D5E" w:rsidRPr="00F85411" w:rsidRDefault="00686D5E" w:rsidP="00C516C3">
            <w:pPr>
              <w:pStyle w:val="11"/>
              <w:rPr>
                <w:sz w:val="24"/>
                <w:szCs w:val="24"/>
              </w:rPr>
            </w:pPr>
            <w:r w:rsidRPr="00F85411">
              <w:rPr>
                <w:sz w:val="24"/>
                <w:szCs w:val="24"/>
              </w:rPr>
              <w:lastRenderedPageBreak/>
              <w:t>Опрос. Обсуждение дискуссионных вопросов, решение практических заданий и мини-кейсов, об</w:t>
            </w:r>
            <w:r w:rsidR="00363A8D" w:rsidRPr="00F85411">
              <w:rPr>
                <w:sz w:val="24"/>
                <w:szCs w:val="24"/>
              </w:rPr>
              <w:t xml:space="preserve">суждение вопросов </w:t>
            </w:r>
          </w:p>
        </w:tc>
      </w:tr>
      <w:tr w:rsidR="00F85411" w:rsidRPr="00F85411" w14:paraId="247B7F65" w14:textId="77777777" w:rsidTr="00AE4A30">
        <w:trPr>
          <w:trHeight w:val="2610"/>
        </w:trPr>
        <w:tc>
          <w:tcPr>
            <w:tcW w:w="1050" w:type="pct"/>
          </w:tcPr>
          <w:p w14:paraId="34EADEC6" w14:textId="77777777" w:rsidR="00686D5E" w:rsidRPr="00F85411" w:rsidRDefault="00686D5E" w:rsidP="00C516C3">
            <w:pPr>
              <w:pStyle w:val="11"/>
              <w:rPr>
                <w:sz w:val="24"/>
                <w:szCs w:val="24"/>
              </w:rPr>
            </w:pPr>
            <w:r w:rsidRPr="00F85411">
              <w:rPr>
                <w:sz w:val="24"/>
                <w:szCs w:val="24"/>
              </w:rPr>
              <w:t xml:space="preserve">4. </w:t>
            </w:r>
            <w:r w:rsidR="00363A8D" w:rsidRPr="00F85411">
              <w:rPr>
                <w:sz w:val="24"/>
                <w:szCs w:val="24"/>
              </w:rPr>
              <w:t>Основные подходы к оценке бизнеса: методы сравнительного подхода</w:t>
            </w:r>
          </w:p>
        </w:tc>
        <w:tc>
          <w:tcPr>
            <w:tcW w:w="3142" w:type="pct"/>
          </w:tcPr>
          <w:p w14:paraId="317124E0" w14:textId="77777777" w:rsidR="00767B58" w:rsidRPr="00F85411" w:rsidRDefault="00686D5E" w:rsidP="00C516C3">
            <w:pPr>
              <w:pStyle w:val="11"/>
              <w:rPr>
                <w:sz w:val="24"/>
                <w:szCs w:val="24"/>
              </w:rPr>
            </w:pPr>
            <w:r w:rsidRPr="00F85411">
              <w:rPr>
                <w:sz w:val="24"/>
                <w:szCs w:val="24"/>
              </w:rPr>
              <w:t xml:space="preserve">1. </w:t>
            </w:r>
            <w:r w:rsidR="00767B58" w:rsidRPr="00F85411">
              <w:rPr>
                <w:sz w:val="24"/>
                <w:szCs w:val="24"/>
              </w:rPr>
              <w:t>Финансово-экономическая сущность сравнительного подхода.</w:t>
            </w:r>
          </w:p>
          <w:p w14:paraId="5CA08223" w14:textId="77777777" w:rsidR="00767B58" w:rsidRPr="00F85411" w:rsidRDefault="00767B58" w:rsidP="00C516C3">
            <w:pPr>
              <w:pStyle w:val="11"/>
              <w:rPr>
                <w:sz w:val="24"/>
                <w:szCs w:val="24"/>
              </w:rPr>
            </w:pPr>
            <w:r w:rsidRPr="00F85411">
              <w:rPr>
                <w:sz w:val="24"/>
                <w:szCs w:val="24"/>
              </w:rPr>
              <w:t>2. Сферы применения, необходимые и достаточные условия применения, плюсы и минусы методов сравнительного подхода.</w:t>
            </w:r>
          </w:p>
          <w:p w14:paraId="14AD4D9D" w14:textId="77777777" w:rsidR="00767B58" w:rsidRPr="00F85411" w:rsidRDefault="00767B58" w:rsidP="00C516C3">
            <w:pPr>
              <w:pStyle w:val="11"/>
              <w:rPr>
                <w:sz w:val="24"/>
                <w:szCs w:val="24"/>
              </w:rPr>
            </w:pPr>
            <w:r w:rsidRPr="00F85411">
              <w:rPr>
                <w:sz w:val="24"/>
                <w:szCs w:val="24"/>
              </w:rPr>
              <w:t xml:space="preserve">3. Понятие рыночного мультипликатора, виды мультипликаторов. </w:t>
            </w:r>
          </w:p>
          <w:p w14:paraId="57872BCB" w14:textId="77777777" w:rsidR="00767B58" w:rsidRPr="00F85411" w:rsidRDefault="00767B58" w:rsidP="00C516C3">
            <w:pPr>
              <w:pStyle w:val="11"/>
              <w:rPr>
                <w:sz w:val="24"/>
                <w:szCs w:val="24"/>
              </w:rPr>
            </w:pPr>
            <w:r w:rsidRPr="00F85411">
              <w:rPr>
                <w:sz w:val="24"/>
                <w:szCs w:val="24"/>
              </w:rPr>
              <w:t>4. Методологические основы определения числителя рыночного мультипликатора.</w:t>
            </w:r>
          </w:p>
          <w:p w14:paraId="77A7E794" w14:textId="77777777" w:rsidR="00767B58" w:rsidRPr="00F85411" w:rsidRDefault="00767B58" w:rsidP="00C516C3">
            <w:pPr>
              <w:pStyle w:val="11"/>
              <w:rPr>
                <w:sz w:val="24"/>
                <w:szCs w:val="24"/>
              </w:rPr>
            </w:pPr>
            <w:r w:rsidRPr="00F85411">
              <w:rPr>
                <w:sz w:val="24"/>
                <w:szCs w:val="24"/>
              </w:rPr>
              <w:t>5. Методология и практика выбора знаменателя рыночного мультипликатора для оценки бизнеса.</w:t>
            </w:r>
          </w:p>
          <w:p w14:paraId="7F6C1AFD" w14:textId="77777777" w:rsidR="00767B58" w:rsidRPr="00F85411" w:rsidRDefault="00767B58" w:rsidP="00C516C3">
            <w:pPr>
              <w:pStyle w:val="11"/>
              <w:rPr>
                <w:sz w:val="24"/>
                <w:szCs w:val="24"/>
              </w:rPr>
            </w:pPr>
            <w:r w:rsidRPr="00F85411">
              <w:rPr>
                <w:sz w:val="24"/>
                <w:szCs w:val="24"/>
              </w:rPr>
              <w:t xml:space="preserve">6. Информационная база данных, применяемая при оценке бизнеса методами сравнительного подхода. </w:t>
            </w:r>
          </w:p>
          <w:p w14:paraId="7154506C" w14:textId="77777777" w:rsidR="00767B58" w:rsidRPr="00F85411" w:rsidRDefault="00767B58" w:rsidP="00C516C3">
            <w:pPr>
              <w:pStyle w:val="11"/>
              <w:rPr>
                <w:sz w:val="24"/>
                <w:szCs w:val="24"/>
              </w:rPr>
            </w:pPr>
            <w:r w:rsidRPr="00F85411">
              <w:rPr>
                <w:sz w:val="24"/>
                <w:szCs w:val="24"/>
              </w:rPr>
              <w:t>7. Особенности финансового анализа и корректировок, применяемых при оценке бизнеса методами сравнительного подхода.</w:t>
            </w:r>
          </w:p>
          <w:p w14:paraId="4A9E2A75" w14:textId="77777777" w:rsidR="00D56248" w:rsidRPr="00F85411" w:rsidRDefault="00D56248" w:rsidP="00C516C3">
            <w:pPr>
              <w:pStyle w:val="11"/>
              <w:rPr>
                <w:sz w:val="24"/>
                <w:szCs w:val="24"/>
              </w:rPr>
            </w:pPr>
            <w:r w:rsidRPr="00F85411">
              <w:rPr>
                <w:sz w:val="24"/>
                <w:szCs w:val="24"/>
              </w:rPr>
              <w:t xml:space="preserve">8. Финансово-экономическая сущность метода компании-аналога. Сферы и условия его применения. </w:t>
            </w:r>
          </w:p>
          <w:p w14:paraId="30CFA1A6" w14:textId="77777777" w:rsidR="00D56248" w:rsidRPr="00F85411" w:rsidRDefault="00D56248" w:rsidP="00C516C3">
            <w:pPr>
              <w:pStyle w:val="11"/>
              <w:rPr>
                <w:sz w:val="24"/>
                <w:szCs w:val="24"/>
              </w:rPr>
            </w:pPr>
            <w:r w:rsidRPr="00F85411">
              <w:rPr>
                <w:sz w:val="24"/>
                <w:szCs w:val="24"/>
              </w:rPr>
              <w:t>9. Принципы использования индикаторов современного фондового рынка для целей стоимости оценки.</w:t>
            </w:r>
          </w:p>
          <w:p w14:paraId="28791A4C" w14:textId="77777777" w:rsidR="00D56248" w:rsidRPr="00F85411" w:rsidRDefault="00D56248" w:rsidP="00C516C3">
            <w:pPr>
              <w:pStyle w:val="11"/>
              <w:rPr>
                <w:sz w:val="24"/>
                <w:szCs w:val="24"/>
              </w:rPr>
            </w:pPr>
            <w:r w:rsidRPr="00F85411">
              <w:rPr>
                <w:sz w:val="24"/>
                <w:szCs w:val="24"/>
              </w:rPr>
              <w:t xml:space="preserve">10. Принципы и критерии отбора компаний-аналогов. </w:t>
            </w:r>
          </w:p>
          <w:p w14:paraId="48F2A9E7" w14:textId="77777777" w:rsidR="00D56248" w:rsidRPr="00F85411" w:rsidRDefault="00D56248" w:rsidP="00C516C3">
            <w:pPr>
              <w:pStyle w:val="11"/>
              <w:rPr>
                <w:sz w:val="24"/>
                <w:szCs w:val="24"/>
              </w:rPr>
            </w:pPr>
            <w:r w:rsidRPr="00F85411">
              <w:rPr>
                <w:sz w:val="24"/>
                <w:szCs w:val="24"/>
              </w:rPr>
              <w:t>11. Анализ современных баз данных программных продуктов.</w:t>
            </w:r>
          </w:p>
          <w:p w14:paraId="206CEA06" w14:textId="77777777" w:rsidR="00D56248" w:rsidRPr="00F85411" w:rsidRDefault="00D56248" w:rsidP="00C516C3">
            <w:pPr>
              <w:pStyle w:val="11"/>
              <w:rPr>
                <w:sz w:val="24"/>
                <w:szCs w:val="24"/>
              </w:rPr>
            </w:pPr>
            <w:r w:rsidRPr="00F85411">
              <w:rPr>
                <w:sz w:val="24"/>
                <w:szCs w:val="24"/>
              </w:rPr>
              <w:t>12. Анализ современных методик расчета рыночной стоимости бизнеса методом компании-аналога.</w:t>
            </w:r>
          </w:p>
          <w:p w14:paraId="0D5A9943" w14:textId="77777777" w:rsidR="00D56248" w:rsidRPr="00F85411" w:rsidRDefault="00D56248" w:rsidP="00C516C3">
            <w:pPr>
              <w:pStyle w:val="11"/>
              <w:rPr>
                <w:sz w:val="24"/>
                <w:szCs w:val="24"/>
              </w:rPr>
            </w:pPr>
            <w:r w:rsidRPr="00F85411">
              <w:rPr>
                <w:sz w:val="24"/>
                <w:szCs w:val="24"/>
              </w:rPr>
              <w:t>13. Определение стоимости реальной компании методом рынка капитала.</w:t>
            </w:r>
          </w:p>
          <w:p w14:paraId="6793FEEF" w14:textId="77777777" w:rsidR="0070363E" w:rsidRDefault="0070363E" w:rsidP="00C516C3">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33A81754" w14:textId="77777777" w:rsidR="0070363E" w:rsidRDefault="0070363E" w:rsidP="00C516C3">
            <w:pPr>
              <w:pStyle w:val="11"/>
              <w:rPr>
                <w:sz w:val="24"/>
                <w:szCs w:val="24"/>
              </w:rPr>
            </w:pPr>
            <w:r w:rsidRPr="00F85411">
              <w:rPr>
                <w:sz w:val="24"/>
                <w:szCs w:val="24"/>
              </w:rPr>
              <w:t xml:space="preserve">из 8 раздела: 3, 11, 12, </w:t>
            </w:r>
            <w:r>
              <w:rPr>
                <w:sz w:val="24"/>
                <w:szCs w:val="24"/>
              </w:rPr>
              <w:t>13,</w:t>
            </w:r>
            <w:r w:rsidRPr="00F85411">
              <w:rPr>
                <w:sz w:val="24"/>
                <w:szCs w:val="24"/>
              </w:rPr>
              <w:t>14</w:t>
            </w:r>
          </w:p>
          <w:p w14:paraId="67B651D7" w14:textId="5293B8B2" w:rsidR="00686D5E" w:rsidRPr="00F85411" w:rsidRDefault="0070363E" w:rsidP="00C516C3">
            <w:pPr>
              <w:pStyle w:val="11"/>
              <w:rPr>
                <w:sz w:val="24"/>
                <w:szCs w:val="24"/>
              </w:rPr>
            </w:pPr>
            <w:r>
              <w:rPr>
                <w:sz w:val="24"/>
                <w:szCs w:val="24"/>
              </w:rPr>
              <w:t>из раздела 9:1,2</w:t>
            </w:r>
          </w:p>
        </w:tc>
        <w:tc>
          <w:tcPr>
            <w:tcW w:w="808" w:type="pct"/>
          </w:tcPr>
          <w:p w14:paraId="586E8F47" w14:textId="77777777" w:rsidR="00686D5E" w:rsidRPr="00F85411" w:rsidRDefault="00686D5E" w:rsidP="00C516C3">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w:t>
            </w:r>
          </w:p>
        </w:tc>
      </w:tr>
      <w:tr w:rsidR="00F85411" w:rsidRPr="00F85411" w14:paraId="55841835" w14:textId="77777777" w:rsidTr="00AE4A30">
        <w:trPr>
          <w:trHeight w:val="1156"/>
        </w:trPr>
        <w:tc>
          <w:tcPr>
            <w:tcW w:w="1050" w:type="pct"/>
          </w:tcPr>
          <w:p w14:paraId="30D30F0C" w14:textId="77777777" w:rsidR="00686D5E" w:rsidRPr="00F85411" w:rsidRDefault="00686D5E" w:rsidP="00C516C3">
            <w:pPr>
              <w:pStyle w:val="11"/>
              <w:rPr>
                <w:sz w:val="24"/>
                <w:szCs w:val="24"/>
              </w:rPr>
            </w:pPr>
            <w:r w:rsidRPr="00F85411">
              <w:rPr>
                <w:sz w:val="24"/>
                <w:szCs w:val="24"/>
              </w:rPr>
              <w:t xml:space="preserve">5. </w:t>
            </w:r>
            <w:r w:rsidR="00363A8D" w:rsidRPr="00F85411">
              <w:rPr>
                <w:sz w:val="24"/>
                <w:szCs w:val="24"/>
              </w:rPr>
              <w:t>Основные подходы к оценке бизнеса: методы затратного подхода</w:t>
            </w:r>
          </w:p>
        </w:tc>
        <w:tc>
          <w:tcPr>
            <w:tcW w:w="3142" w:type="pct"/>
          </w:tcPr>
          <w:p w14:paraId="2BF51288" w14:textId="77777777" w:rsidR="00B43662" w:rsidRPr="00F85411" w:rsidRDefault="00686D5E" w:rsidP="00C516C3">
            <w:pPr>
              <w:pStyle w:val="11"/>
              <w:rPr>
                <w:sz w:val="24"/>
                <w:szCs w:val="24"/>
              </w:rPr>
            </w:pPr>
            <w:r w:rsidRPr="00F85411">
              <w:rPr>
                <w:sz w:val="24"/>
                <w:szCs w:val="24"/>
              </w:rPr>
              <w:t>1.</w:t>
            </w:r>
            <w:r w:rsidR="00914F90" w:rsidRPr="00F85411">
              <w:rPr>
                <w:sz w:val="24"/>
                <w:szCs w:val="24"/>
              </w:rPr>
              <w:t xml:space="preserve"> </w:t>
            </w:r>
            <w:r w:rsidR="00B43662" w:rsidRPr="00F85411">
              <w:rPr>
                <w:sz w:val="24"/>
                <w:szCs w:val="24"/>
              </w:rPr>
              <w:t>Методы затратного подхода к оценке бизнеса: сущность, условия и сферы применения, положительные и отрицательные стороны</w:t>
            </w:r>
          </w:p>
          <w:p w14:paraId="73D4B6B5" w14:textId="77777777" w:rsidR="00B43662" w:rsidRPr="00F85411" w:rsidRDefault="00B43662" w:rsidP="00C516C3">
            <w:pPr>
              <w:pStyle w:val="11"/>
              <w:rPr>
                <w:sz w:val="24"/>
                <w:szCs w:val="24"/>
              </w:rPr>
            </w:pPr>
            <w:r w:rsidRPr="00F85411">
              <w:rPr>
                <w:sz w:val="24"/>
                <w:szCs w:val="24"/>
              </w:rPr>
              <w:t>2.Проблемы применения метода стоимости чистых активов в современных экономических условиях и пути их решения</w:t>
            </w:r>
          </w:p>
          <w:p w14:paraId="42722CA6" w14:textId="77777777" w:rsidR="00B43662" w:rsidRPr="00F85411" w:rsidRDefault="00B43662" w:rsidP="00C516C3">
            <w:pPr>
              <w:pStyle w:val="11"/>
              <w:rPr>
                <w:sz w:val="24"/>
                <w:szCs w:val="24"/>
              </w:rPr>
            </w:pPr>
            <w:r w:rsidRPr="00F85411">
              <w:rPr>
                <w:sz w:val="24"/>
                <w:szCs w:val="24"/>
              </w:rPr>
              <w:t>3.Особенности оценки стоимости различных видов активов</w:t>
            </w:r>
          </w:p>
          <w:p w14:paraId="3127AF8D" w14:textId="77777777" w:rsidR="005B7063" w:rsidRPr="00F85411" w:rsidRDefault="00B43662" w:rsidP="00C516C3">
            <w:pPr>
              <w:pStyle w:val="11"/>
              <w:rPr>
                <w:sz w:val="24"/>
                <w:szCs w:val="24"/>
              </w:rPr>
            </w:pPr>
            <w:r w:rsidRPr="00F85411">
              <w:rPr>
                <w:sz w:val="24"/>
                <w:szCs w:val="24"/>
              </w:rPr>
              <w:t>4.Метод ликвидационной стоимости и специфика его применения</w:t>
            </w:r>
          </w:p>
          <w:p w14:paraId="5A86867E" w14:textId="77777777" w:rsidR="005B7063" w:rsidRPr="00F85411" w:rsidRDefault="005B7063" w:rsidP="00C516C3">
            <w:pPr>
              <w:pStyle w:val="11"/>
              <w:rPr>
                <w:sz w:val="24"/>
                <w:szCs w:val="24"/>
              </w:rPr>
            </w:pPr>
            <w:r w:rsidRPr="00F85411">
              <w:rPr>
                <w:sz w:val="24"/>
                <w:szCs w:val="24"/>
              </w:rPr>
              <w:t xml:space="preserve">5. Определение стоимости бизнеса методом чистых активов </w:t>
            </w:r>
          </w:p>
          <w:p w14:paraId="75E27A8B" w14:textId="77777777" w:rsidR="005B7063" w:rsidRPr="00F85411" w:rsidRDefault="005B7063" w:rsidP="00C516C3">
            <w:pPr>
              <w:pStyle w:val="11"/>
              <w:rPr>
                <w:sz w:val="24"/>
                <w:szCs w:val="24"/>
              </w:rPr>
            </w:pPr>
            <w:r w:rsidRPr="00F85411">
              <w:rPr>
                <w:sz w:val="24"/>
                <w:szCs w:val="24"/>
              </w:rPr>
              <w:t>6. Определение стоимости бизнеса методом ликвидационной стоимости</w:t>
            </w:r>
          </w:p>
          <w:p w14:paraId="0C84207C" w14:textId="77777777" w:rsidR="005B7063" w:rsidRPr="00F85411" w:rsidRDefault="005B7063" w:rsidP="00C516C3">
            <w:pPr>
              <w:pStyle w:val="11"/>
              <w:rPr>
                <w:sz w:val="24"/>
                <w:szCs w:val="24"/>
              </w:rPr>
            </w:pPr>
            <w:r w:rsidRPr="00F85411">
              <w:rPr>
                <w:sz w:val="24"/>
                <w:szCs w:val="24"/>
              </w:rPr>
              <w:t xml:space="preserve">7. Комплексные методы оценки бизнеса, объединяющие </w:t>
            </w:r>
            <w:r w:rsidRPr="00F85411">
              <w:rPr>
                <w:sz w:val="24"/>
                <w:szCs w:val="24"/>
              </w:rPr>
              <w:lastRenderedPageBreak/>
              <w:t>технику сравнительного и затратного подхода</w:t>
            </w:r>
          </w:p>
          <w:p w14:paraId="43DEDD6F" w14:textId="77777777" w:rsidR="00B43662" w:rsidRPr="00F85411" w:rsidRDefault="005B7063" w:rsidP="00C516C3">
            <w:pPr>
              <w:pStyle w:val="11"/>
              <w:rPr>
                <w:sz w:val="24"/>
                <w:szCs w:val="24"/>
              </w:rPr>
            </w:pPr>
            <w:r w:rsidRPr="00F85411">
              <w:rPr>
                <w:sz w:val="24"/>
                <w:szCs w:val="24"/>
              </w:rPr>
              <w:t>8. Особенности финансового анализа при оценке бизнеса методом чистых активов</w:t>
            </w:r>
          </w:p>
          <w:p w14:paraId="7873ABFF" w14:textId="77777777" w:rsidR="0070363E" w:rsidRDefault="0070363E" w:rsidP="00C516C3">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089A3EB1" w14:textId="77777777" w:rsidR="0070363E" w:rsidRDefault="0070363E" w:rsidP="00C516C3">
            <w:pPr>
              <w:pStyle w:val="11"/>
              <w:rPr>
                <w:sz w:val="24"/>
                <w:szCs w:val="24"/>
              </w:rPr>
            </w:pPr>
            <w:r w:rsidRPr="00F85411">
              <w:rPr>
                <w:sz w:val="24"/>
                <w:szCs w:val="24"/>
              </w:rPr>
              <w:t>из 8 раздела: 3,</w:t>
            </w:r>
            <w:r>
              <w:rPr>
                <w:sz w:val="24"/>
                <w:szCs w:val="24"/>
              </w:rPr>
              <w:t>4,</w:t>
            </w:r>
            <w:r w:rsidRPr="00F85411">
              <w:rPr>
                <w:sz w:val="24"/>
                <w:szCs w:val="24"/>
              </w:rPr>
              <w:t xml:space="preserve"> </w:t>
            </w:r>
            <w:r>
              <w:rPr>
                <w:sz w:val="24"/>
                <w:szCs w:val="24"/>
              </w:rPr>
              <w:t>7,</w:t>
            </w:r>
            <w:r w:rsidRPr="00F85411">
              <w:rPr>
                <w:sz w:val="24"/>
                <w:szCs w:val="24"/>
              </w:rPr>
              <w:t>11, 1</w:t>
            </w:r>
            <w:r>
              <w:rPr>
                <w:sz w:val="24"/>
                <w:szCs w:val="24"/>
              </w:rPr>
              <w:t>3</w:t>
            </w:r>
          </w:p>
          <w:p w14:paraId="57E1C17E" w14:textId="2063B2E4" w:rsidR="00686D5E" w:rsidRPr="00F85411" w:rsidRDefault="0070363E" w:rsidP="00C516C3">
            <w:pPr>
              <w:pStyle w:val="11"/>
              <w:rPr>
                <w:sz w:val="24"/>
                <w:szCs w:val="24"/>
              </w:rPr>
            </w:pPr>
            <w:r>
              <w:rPr>
                <w:sz w:val="24"/>
                <w:szCs w:val="24"/>
              </w:rPr>
              <w:t>из раздела 9:1,2</w:t>
            </w:r>
          </w:p>
        </w:tc>
        <w:tc>
          <w:tcPr>
            <w:tcW w:w="808" w:type="pct"/>
          </w:tcPr>
          <w:p w14:paraId="0AC8D445" w14:textId="77777777" w:rsidR="00686D5E" w:rsidRPr="00F85411" w:rsidRDefault="00686D5E" w:rsidP="00C516C3">
            <w:pPr>
              <w:pStyle w:val="11"/>
              <w:rPr>
                <w:sz w:val="24"/>
                <w:szCs w:val="24"/>
              </w:rPr>
            </w:pPr>
            <w:r w:rsidRPr="00F85411">
              <w:rPr>
                <w:sz w:val="24"/>
                <w:szCs w:val="24"/>
              </w:rPr>
              <w:lastRenderedPageBreak/>
              <w:t xml:space="preserve">Опрос. Обсуждение дискуссионных вопросов, решение практических заданий и мини-кейсов, обсуждение вопросов </w:t>
            </w:r>
          </w:p>
        </w:tc>
      </w:tr>
      <w:tr w:rsidR="00686D5E" w:rsidRPr="00F85411" w14:paraId="6F0DE3AA" w14:textId="77777777" w:rsidTr="00AE4A30">
        <w:trPr>
          <w:trHeight w:val="753"/>
        </w:trPr>
        <w:tc>
          <w:tcPr>
            <w:tcW w:w="1050" w:type="pct"/>
          </w:tcPr>
          <w:p w14:paraId="47A18B7C" w14:textId="77777777" w:rsidR="00686D5E" w:rsidRPr="00F85411" w:rsidRDefault="00686D5E" w:rsidP="00C516C3">
            <w:pPr>
              <w:pStyle w:val="11"/>
              <w:rPr>
                <w:sz w:val="24"/>
                <w:szCs w:val="24"/>
              </w:rPr>
            </w:pPr>
            <w:r w:rsidRPr="00F85411">
              <w:rPr>
                <w:sz w:val="24"/>
                <w:szCs w:val="24"/>
              </w:rPr>
              <w:t xml:space="preserve">6. </w:t>
            </w:r>
            <w:r w:rsidR="00363A8D" w:rsidRPr="00F85411">
              <w:rPr>
                <w:sz w:val="24"/>
                <w:szCs w:val="24"/>
              </w:rPr>
              <w:t>Управление стоимостью бизнеса</w:t>
            </w:r>
          </w:p>
        </w:tc>
        <w:tc>
          <w:tcPr>
            <w:tcW w:w="3142" w:type="pct"/>
          </w:tcPr>
          <w:p w14:paraId="1B70F2E9" w14:textId="77777777" w:rsidR="005B7063" w:rsidRPr="00F85411" w:rsidRDefault="00686D5E" w:rsidP="00C516C3">
            <w:pPr>
              <w:pStyle w:val="11"/>
              <w:rPr>
                <w:sz w:val="24"/>
                <w:szCs w:val="24"/>
              </w:rPr>
            </w:pPr>
            <w:r w:rsidRPr="00F85411">
              <w:rPr>
                <w:sz w:val="24"/>
                <w:szCs w:val="24"/>
              </w:rPr>
              <w:t xml:space="preserve">1. </w:t>
            </w:r>
            <w:r w:rsidR="005B7063" w:rsidRPr="00F85411">
              <w:rPr>
                <w:sz w:val="24"/>
                <w:szCs w:val="24"/>
              </w:rPr>
              <w:t>Экономическая прибыль –  показатель одной из концепции стоимости и метод ее определения</w:t>
            </w:r>
          </w:p>
          <w:p w14:paraId="57238679" w14:textId="77777777" w:rsidR="005B7063" w:rsidRPr="00F85411" w:rsidRDefault="005B7063" w:rsidP="00C516C3">
            <w:pPr>
              <w:pStyle w:val="11"/>
              <w:rPr>
                <w:sz w:val="24"/>
                <w:szCs w:val="24"/>
              </w:rPr>
            </w:pPr>
            <w:r w:rsidRPr="00F85411">
              <w:rPr>
                <w:sz w:val="24"/>
                <w:szCs w:val="24"/>
              </w:rPr>
              <w:t>2. Формы проявления экономической прибыли: экономическая добавленная стоимость, акционерная добавленная стоимость, рыночная добавленная стоимость и др. Модели для расчета</w:t>
            </w:r>
          </w:p>
          <w:p w14:paraId="08EAA1C8" w14:textId="77777777" w:rsidR="005B7063" w:rsidRPr="00F85411" w:rsidRDefault="005B7063" w:rsidP="00C516C3">
            <w:pPr>
              <w:pStyle w:val="11"/>
              <w:rPr>
                <w:sz w:val="24"/>
                <w:szCs w:val="24"/>
              </w:rPr>
            </w:pPr>
            <w:r w:rsidRPr="00F85411">
              <w:rPr>
                <w:sz w:val="24"/>
                <w:szCs w:val="24"/>
              </w:rPr>
              <w:t>3. Технология процесса управления стоимостью компании.</w:t>
            </w:r>
          </w:p>
          <w:p w14:paraId="2C4D369F" w14:textId="77777777" w:rsidR="006A714D" w:rsidRPr="00F85411" w:rsidRDefault="005B7063" w:rsidP="00C516C3">
            <w:pPr>
              <w:pStyle w:val="11"/>
              <w:rPr>
                <w:sz w:val="24"/>
                <w:szCs w:val="24"/>
              </w:rPr>
            </w:pPr>
            <w:r w:rsidRPr="00F85411">
              <w:rPr>
                <w:sz w:val="24"/>
                <w:szCs w:val="24"/>
              </w:rPr>
              <w:t xml:space="preserve">4. </w:t>
            </w:r>
            <w:r w:rsidR="006A714D" w:rsidRPr="00F85411">
              <w:rPr>
                <w:sz w:val="24"/>
                <w:szCs w:val="24"/>
              </w:rPr>
              <w:t xml:space="preserve">Понятие экономической прибыли, экономическое содержание моделей добавленной стоимости. </w:t>
            </w:r>
          </w:p>
          <w:p w14:paraId="293537BF" w14:textId="77777777" w:rsidR="006A714D" w:rsidRPr="00F85411" w:rsidRDefault="005B7063" w:rsidP="00C516C3">
            <w:pPr>
              <w:pStyle w:val="11"/>
              <w:rPr>
                <w:sz w:val="24"/>
                <w:szCs w:val="24"/>
              </w:rPr>
            </w:pPr>
            <w:r w:rsidRPr="00F85411">
              <w:rPr>
                <w:sz w:val="24"/>
                <w:szCs w:val="24"/>
              </w:rPr>
              <w:t>5</w:t>
            </w:r>
            <w:r w:rsidR="006A714D" w:rsidRPr="00F85411">
              <w:rPr>
                <w:sz w:val="24"/>
                <w:szCs w:val="24"/>
              </w:rPr>
              <w:t xml:space="preserve">.Экономическая добавленная стоимость (EVA, </w:t>
            </w:r>
            <w:proofErr w:type="spellStart"/>
            <w:r w:rsidR="006A714D" w:rsidRPr="00F85411">
              <w:rPr>
                <w:sz w:val="24"/>
                <w:szCs w:val="24"/>
              </w:rPr>
              <w:t>Economic</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xml:space="preserve">), область использования и содержание.  </w:t>
            </w:r>
          </w:p>
          <w:p w14:paraId="79A866E3" w14:textId="77777777" w:rsidR="006A714D" w:rsidRPr="00F85411" w:rsidRDefault="005B7063" w:rsidP="00C516C3">
            <w:pPr>
              <w:pStyle w:val="11"/>
              <w:rPr>
                <w:sz w:val="24"/>
                <w:szCs w:val="24"/>
              </w:rPr>
            </w:pPr>
            <w:r w:rsidRPr="00F85411">
              <w:rPr>
                <w:sz w:val="24"/>
                <w:szCs w:val="24"/>
              </w:rPr>
              <w:t>6</w:t>
            </w:r>
            <w:r w:rsidR="006A714D" w:rsidRPr="00F85411">
              <w:rPr>
                <w:sz w:val="24"/>
                <w:szCs w:val="24"/>
              </w:rPr>
              <w:t xml:space="preserve">.Акционерная добавленная стоимость (SVA, </w:t>
            </w:r>
            <w:proofErr w:type="spellStart"/>
            <w:r w:rsidR="006A714D" w:rsidRPr="00F85411">
              <w:rPr>
                <w:sz w:val="24"/>
                <w:szCs w:val="24"/>
              </w:rPr>
              <w:t>Shareholder</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область использования и содержание.</w:t>
            </w:r>
          </w:p>
          <w:p w14:paraId="4C7FFDC3" w14:textId="77777777" w:rsidR="006A714D" w:rsidRPr="00F85411" w:rsidRDefault="005B7063" w:rsidP="00C516C3">
            <w:pPr>
              <w:pStyle w:val="11"/>
              <w:rPr>
                <w:sz w:val="24"/>
                <w:szCs w:val="24"/>
              </w:rPr>
            </w:pPr>
            <w:r w:rsidRPr="00F85411">
              <w:rPr>
                <w:sz w:val="24"/>
                <w:szCs w:val="24"/>
              </w:rPr>
              <w:t>7</w:t>
            </w:r>
            <w:r w:rsidR="006A714D" w:rsidRPr="00F85411">
              <w:rPr>
                <w:sz w:val="24"/>
                <w:szCs w:val="24"/>
              </w:rPr>
              <w:t xml:space="preserve">. Денежная добавленная стоимость (CVA, </w:t>
            </w:r>
            <w:proofErr w:type="spellStart"/>
            <w:r w:rsidR="006A714D" w:rsidRPr="00F85411">
              <w:rPr>
                <w:sz w:val="24"/>
                <w:szCs w:val="24"/>
              </w:rPr>
              <w:t>Cash</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 xml:space="preserve">), область использования и содержание.  </w:t>
            </w:r>
          </w:p>
          <w:p w14:paraId="6536FFDF" w14:textId="77777777" w:rsidR="006A714D" w:rsidRPr="00F85411" w:rsidRDefault="005B7063" w:rsidP="00C516C3">
            <w:pPr>
              <w:pStyle w:val="11"/>
              <w:rPr>
                <w:sz w:val="24"/>
                <w:szCs w:val="24"/>
              </w:rPr>
            </w:pPr>
            <w:r w:rsidRPr="00F85411">
              <w:rPr>
                <w:sz w:val="24"/>
                <w:szCs w:val="24"/>
              </w:rPr>
              <w:t>8</w:t>
            </w:r>
            <w:r w:rsidR="006A714D" w:rsidRPr="00F85411">
              <w:rPr>
                <w:sz w:val="24"/>
                <w:szCs w:val="24"/>
              </w:rPr>
              <w:t xml:space="preserve">. Рыночная добавленная стоимость (MVA, </w:t>
            </w:r>
            <w:proofErr w:type="spellStart"/>
            <w:r w:rsidR="006A714D" w:rsidRPr="00F85411">
              <w:rPr>
                <w:sz w:val="24"/>
                <w:szCs w:val="24"/>
              </w:rPr>
              <w:t>Market</w:t>
            </w:r>
            <w:proofErr w:type="spellEnd"/>
            <w:r w:rsidR="006A714D" w:rsidRPr="00F85411">
              <w:rPr>
                <w:sz w:val="24"/>
                <w:szCs w:val="24"/>
              </w:rPr>
              <w:t xml:space="preserve"> </w:t>
            </w:r>
            <w:proofErr w:type="spellStart"/>
            <w:r w:rsidR="006A714D" w:rsidRPr="00F85411">
              <w:rPr>
                <w:sz w:val="24"/>
                <w:szCs w:val="24"/>
              </w:rPr>
              <w:t>Value</w:t>
            </w:r>
            <w:proofErr w:type="spellEnd"/>
            <w:r w:rsidR="006A714D" w:rsidRPr="00F85411">
              <w:rPr>
                <w:sz w:val="24"/>
                <w:szCs w:val="24"/>
              </w:rPr>
              <w:t xml:space="preserve"> </w:t>
            </w:r>
            <w:proofErr w:type="spellStart"/>
            <w:r w:rsidR="006A714D" w:rsidRPr="00F85411">
              <w:rPr>
                <w:sz w:val="24"/>
                <w:szCs w:val="24"/>
              </w:rPr>
              <w:t>Added</w:t>
            </w:r>
            <w:proofErr w:type="spellEnd"/>
            <w:r w:rsidR="006A714D" w:rsidRPr="00F85411">
              <w:rPr>
                <w:sz w:val="24"/>
                <w:szCs w:val="24"/>
              </w:rPr>
              <w:t>).</w:t>
            </w:r>
          </w:p>
          <w:p w14:paraId="0A030CA5" w14:textId="77777777" w:rsidR="006A714D" w:rsidRPr="00F85411" w:rsidRDefault="005B7063" w:rsidP="00C516C3">
            <w:pPr>
              <w:pStyle w:val="11"/>
              <w:rPr>
                <w:sz w:val="24"/>
                <w:szCs w:val="24"/>
              </w:rPr>
            </w:pPr>
            <w:r w:rsidRPr="00F85411">
              <w:rPr>
                <w:sz w:val="24"/>
                <w:szCs w:val="24"/>
              </w:rPr>
              <w:t>9</w:t>
            </w:r>
            <w:r w:rsidR="006A714D" w:rsidRPr="00F85411">
              <w:rPr>
                <w:sz w:val="24"/>
                <w:szCs w:val="24"/>
              </w:rPr>
              <w:t xml:space="preserve">. Сравнительная характеристика моделей добавленной стоимости. </w:t>
            </w:r>
          </w:p>
          <w:p w14:paraId="3208C85F" w14:textId="77777777" w:rsidR="006A714D" w:rsidRPr="00F85411" w:rsidRDefault="005B7063" w:rsidP="00C516C3">
            <w:pPr>
              <w:pStyle w:val="11"/>
              <w:rPr>
                <w:sz w:val="24"/>
                <w:szCs w:val="24"/>
              </w:rPr>
            </w:pPr>
            <w:r w:rsidRPr="00F85411">
              <w:rPr>
                <w:sz w:val="24"/>
                <w:szCs w:val="24"/>
              </w:rPr>
              <w:t>10</w:t>
            </w:r>
            <w:r w:rsidR="006A714D" w:rsidRPr="00F85411">
              <w:rPr>
                <w:sz w:val="24"/>
                <w:szCs w:val="24"/>
              </w:rPr>
              <w:t>. Использование моделей, основанных на показателе экономической прибыли при решении вопроса о выборе инвестиций.</w:t>
            </w:r>
          </w:p>
          <w:p w14:paraId="15FBA15B" w14:textId="77777777" w:rsidR="006A714D" w:rsidRPr="00F85411" w:rsidRDefault="005B7063" w:rsidP="00C516C3">
            <w:pPr>
              <w:pStyle w:val="11"/>
              <w:rPr>
                <w:sz w:val="24"/>
                <w:szCs w:val="24"/>
              </w:rPr>
            </w:pPr>
            <w:r w:rsidRPr="00F85411">
              <w:rPr>
                <w:sz w:val="24"/>
                <w:szCs w:val="24"/>
              </w:rPr>
              <w:t>11</w:t>
            </w:r>
            <w:r w:rsidR="006A714D" w:rsidRPr="00F85411">
              <w:rPr>
                <w:sz w:val="24"/>
                <w:szCs w:val="24"/>
              </w:rPr>
              <w:t>. Принятие решений о слияниях, модели стоимостной оценки.</w:t>
            </w:r>
          </w:p>
          <w:p w14:paraId="7169E66A" w14:textId="77777777" w:rsidR="006A714D" w:rsidRPr="00F85411" w:rsidRDefault="005B7063" w:rsidP="00C516C3">
            <w:pPr>
              <w:pStyle w:val="11"/>
              <w:rPr>
                <w:sz w:val="24"/>
                <w:szCs w:val="24"/>
              </w:rPr>
            </w:pPr>
            <w:r w:rsidRPr="00F85411">
              <w:rPr>
                <w:sz w:val="24"/>
                <w:szCs w:val="24"/>
              </w:rPr>
              <w:t>12</w:t>
            </w:r>
            <w:r w:rsidR="006A714D" w:rsidRPr="00F85411">
              <w:rPr>
                <w:sz w:val="24"/>
                <w:szCs w:val="24"/>
              </w:rPr>
              <w:t>. Добавленная стоимость как способ разработки системы вознаграждений в компании</w:t>
            </w:r>
          </w:p>
          <w:p w14:paraId="06B95FDB" w14:textId="77777777" w:rsidR="005B7063" w:rsidRPr="00F85411" w:rsidRDefault="005B7063" w:rsidP="00C516C3">
            <w:pPr>
              <w:pStyle w:val="11"/>
              <w:rPr>
                <w:sz w:val="24"/>
                <w:szCs w:val="24"/>
              </w:rPr>
            </w:pPr>
            <w:r w:rsidRPr="00F85411">
              <w:rPr>
                <w:sz w:val="24"/>
                <w:szCs w:val="24"/>
              </w:rPr>
              <w:t>13. Реальные опционы в управлении стоимостью</w:t>
            </w:r>
          </w:p>
          <w:p w14:paraId="109F050A" w14:textId="77777777" w:rsidR="006A714D" w:rsidRPr="00F85411" w:rsidRDefault="005B7063" w:rsidP="00C516C3">
            <w:pPr>
              <w:pStyle w:val="11"/>
              <w:rPr>
                <w:sz w:val="24"/>
                <w:szCs w:val="24"/>
              </w:rPr>
            </w:pPr>
            <w:r w:rsidRPr="00F85411">
              <w:rPr>
                <w:sz w:val="24"/>
                <w:szCs w:val="24"/>
              </w:rPr>
              <w:t>14</w:t>
            </w:r>
            <w:r w:rsidR="006A714D" w:rsidRPr="00F85411">
              <w:rPr>
                <w:sz w:val="24"/>
                <w:szCs w:val="24"/>
              </w:rPr>
              <w:t>. Мини-конференция «Создание информационной базы управления стоимостью бизнеса».</w:t>
            </w:r>
          </w:p>
          <w:p w14:paraId="3DC9BBE0" w14:textId="77777777" w:rsidR="0070363E" w:rsidRDefault="0070363E" w:rsidP="00C516C3">
            <w:pPr>
              <w:pStyle w:val="11"/>
              <w:rPr>
                <w:sz w:val="24"/>
                <w:szCs w:val="24"/>
              </w:rPr>
            </w:pPr>
            <w:r w:rsidRPr="00F85411">
              <w:rPr>
                <w:sz w:val="24"/>
                <w:szCs w:val="24"/>
              </w:rPr>
              <w:t>Реком</w:t>
            </w:r>
            <w:r>
              <w:rPr>
                <w:sz w:val="24"/>
                <w:szCs w:val="24"/>
              </w:rPr>
              <w:t>ендуемые</w:t>
            </w:r>
            <w:r w:rsidRPr="00F85411">
              <w:rPr>
                <w:sz w:val="24"/>
                <w:szCs w:val="24"/>
              </w:rPr>
              <w:t xml:space="preserve"> </w:t>
            </w:r>
            <w:r>
              <w:rPr>
                <w:sz w:val="24"/>
                <w:szCs w:val="24"/>
              </w:rPr>
              <w:t>и</w:t>
            </w:r>
            <w:r w:rsidRPr="00F85411">
              <w:rPr>
                <w:sz w:val="24"/>
                <w:szCs w:val="24"/>
              </w:rPr>
              <w:t>сточники</w:t>
            </w:r>
            <w:r>
              <w:rPr>
                <w:sz w:val="24"/>
                <w:szCs w:val="24"/>
              </w:rPr>
              <w:t>:</w:t>
            </w:r>
            <w:r w:rsidRPr="00F85411">
              <w:rPr>
                <w:sz w:val="24"/>
                <w:szCs w:val="24"/>
              </w:rPr>
              <w:t xml:space="preserve"> </w:t>
            </w:r>
          </w:p>
          <w:p w14:paraId="7F3964ED" w14:textId="77777777" w:rsidR="0070363E" w:rsidRDefault="0070363E" w:rsidP="00C516C3">
            <w:pPr>
              <w:pStyle w:val="11"/>
              <w:rPr>
                <w:sz w:val="24"/>
                <w:szCs w:val="24"/>
              </w:rPr>
            </w:pPr>
            <w:r w:rsidRPr="00F85411">
              <w:rPr>
                <w:sz w:val="24"/>
                <w:szCs w:val="24"/>
              </w:rPr>
              <w:t xml:space="preserve">из 8 раздела: 2, 3, </w:t>
            </w:r>
            <w:r>
              <w:rPr>
                <w:sz w:val="24"/>
                <w:szCs w:val="24"/>
              </w:rPr>
              <w:t>4,5,9,</w:t>
            </w:r>
            <w:r w:rsidRPr="00F85411">
              <w:rPr>
                <w:sz w:val="24"/>
                <w:szCs w:val="24"/>
              </w:rPr>
              <w:t xml:space="preserve">11, 12, 14, </w:t>
            </w:r>
            <w:r>
              <w:rPr>
                <w:sz w:val="24"/>
                <w:szCs w:val="24"/>
              </w:rPr>
              <w:t>15</w:t>
            </w:r>
          </w:p>
          <w:p w14:paraId="3F91181D" w14:textId="57E1DCCB" w:rsidR="00686D5E" w:rsidRPr="00F85411" w:rsidRDefault="0070363E" w:rsidP="00C516C3">
            <w:pPr>
              <w:pStyle w:val="11"/>
              <w:rPr>
                <w:sz w:val="24"/>
                <w:szCs w:val="24"/>
              </w:rPr>
            </w:pPr>
            <w:r>
              <w:rPr>
                <w:sz w:val="24"/>
                <w:szCs w:val="24"/>
              </w:rPr>
              <w:t>из раздела 9:1,2</w:t>
            </w:r>
          </w:p>
        </w:tc>
        <w:tc>
          <w:tcPr>
            <w:tcW w:w="808" w:type="pct"/>
          </w:tcPr>
          <w:p w14:paraId="3C56F550" w14:textId="77777777" w:rsidR="00686D5E" w:rsidRPr="00F85411" w:rsidRDefault="00686D5E" w:rsidP="00C516C3">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деловая игра </w:t>
            </w:r>
          </w:p>
        </w:tc>
      </w:tr>
    </w:tbl>
    <w:p w14:paraId="02E3D64A" w14:textId="77777777" w:rsidR="00686D5E" w:rsidRPr="00C516C3" w:rsidRDefault="00686D5E" w:rsidP="00C516C3">
      <w:pPr>
        <w:widowControl w:val="0"/>
        <w:tabs>
          <w:tab w:val="left" w:pos="993"/>
          <w:tab w:val="left" w:pos="1134"/>
        </w:tabs>
        <w:spacing w:after="0" w:line="360" w:lineRule="auto"/>
        <w:ind w:firstLine="709"/>
        <w:jc w:val="both"/>
        <w:rPr>
          <w:rFonts w:ascii="Times New Roman" w:hAnsi="Times New Roman"/>
          <w:b/>
          <w:sz w:val="16"/>
          <w:szCs w:val="16"/>
        </w:rPr>
      </w:pPr>
    </w:p>
    <w:p w14:paraId="79A08D27" w14:textId="77777777" w:rsidR="00DF40C8" w:rsidRPr="00F85411" w:rsidRDefault="00DF40C8" w:rsidP="006153E3">
      <w:pPr>
        <w:pStyle w:val="1"/>
        <w:tabs>
          <w:tab w:val="left" w:pos="993"/>
          <w:tab w:val="left" w:pos="1134"/>
        </w:tabs>
        <w:spacing w:before="0" w:after="0" w:line="360" w:lineRule="auto"/>
        <w:ind w:firstLine="709"/>
        <w:jc w:val="both"/>
        <w:rPr>
          <w:rFonts w:ascii="Times New Roman" w:hAnsi="Times New Roman"/>
          <w:color w:val="auto"/>
        </w:rPr>
      </w:pPr>
      <w:bookmarkStart w:id="23" w:name="_Toc27062580"/>
      <w:r w:rsidRPr="00F85411">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3"/>
    </w:p>
    <w:p w14:paraId="1F53FAD2" w14:textId="77777777" w:rsidR="00DF40C8" w:rsidRPr="00F85411" w:rsidRDefault="00DF40C8" w:rsidP="006153E3">
      <w:pPr>
        <w:pStyle w:val="1"/>
        <w:tabs>
          <w:tab w:val="left" w:pos="993"/>
          <w:tab w:val="left" w:pos="1134"/>
        </w:tabs>
        <w:spacing w:before="0" w:after="0" w:line="360" w:lineRule="auto"/>
        <w:ind w:firstLine="709"/>
        <w:jc w:val="both"/>
        <w:rPr>
          <w:rFonts w:ascii="Times New Roman" w:hAnsi="Times New Roman"/>
          <w:color w:val="auto"/>
        </w:rPr>
      </w:pPr>
      <w:bookmarkStart w:id="24" w:name="_Toc12261744"/>
      <w:bookmarkStart w:id="25" w:name="_Toc27062581"/>
      <w:r w:rsidRPr="00F85411">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tbl>
      <w:tblPr>
        <w:tblStyle w:val="af"/>
        <w:tblW w:w="10172" w:type="dxa"/>
        <w:tblLayout w:type="fixed"/>
        <w:tblLook w:val="04A0" w:firstRow="1" w:lastRow="0" w:firstColumn="1" w:lastColumn="0" w:noHBand="0" w:noVBand="1"/>
      </w:tblPr>
      <w:tblGrid>
        <w:gridCol w:w="2547"/>
        <w:gridCol w:w="4678"/>
        <w:gridCol w:w="2947"/>
      </w:tblGrid>
      <w:tr w:rsidR="00F85411" w:rsidRPr="00F85411" w14:paraId="7706FAA3" w14:textId="77777777" w:rsidTr="00773F98">
        <w:trPr>
          <w:trHeight w:val="671"/>
        </w:trPr>
        <w:tc>
          <w:tcPr>
            <w:tcW w:w="2547" w:type="dxa"/>
          </w:tcPr>
          <w:p w14:paraId="73CA1930" w14:textId="77777777" w:rsidR="001366CC" w:rsidRPr="00F85411" w:rsidRDefault="001366CC" w:rsidP="00AE4A30">
            <w:pPr>
              <w:pStyle w:val="11"/>
              <w:jc w:val="center"/>
              <w:rPr>
                <w:b/>
                <w:sz w:val="24"/>
                <w:szCs w:val="24"/>
              </w:rPr>
            </w:pPr>
            <w:r w:rsidRPr="00F85411">
              <w:rPr>
                <w:b/>
                <w:bCs/>
                <w:sz w:val="24"/>
                <w:szCs w:val="24"/>
              </w:rPr>
              <w:t>Наименование тем (разделов) дисциплины</w:t>
            </w:r>
          </w:p>
        </w:tc>
        <w:tc>
          <w:tcPr>
            <w:tcW w:w="4678" w:type="dxa"/>
          </w:tcPr>
          <w:p w14:paraId="2B352A8B" w14:textId="77777777" w:rsidR="001366CC" w:rsidRPr="00F85411" w:rsidRDefault="001366CC" w:rsidP="00AE4A30">
            <w:pPr>
              <w:pStyle w:val="11"/>
              <w:jc w:val="center"/>
              <w:rPr>
                <w:b/>
                <w:bCs/>
                <w:sz w:val="24"/>
                <w:szCs w:val="24"/>
              </w:rPr>
            </w:pPr>
            <w:r w:rsidRPr="00F85411">
              <w:rPr>
                <w:b/>
                <w:bCs/>
                <w:sz w:val="24"/>
                <w:szCs w:val="24"/>
              </w:rPr>
              <w:t>Перечень вопросов, отводимых на самостоятельное освоение</w:t>
            </w:r>
          </w:p>
        </w:tc>
        <w:tc>
          <w:tcPr>
            <w:tcW w:w="2947" w:type="dxa"/>
          </w:tcPr>
          <w:p w14:paraId="31ADE3C0" w14:textId="77777777" w:rsidR="001366CC" w:rsidRPr="00F85411" w:rsidRDefault="001366CC" w:rsidP="00AE4A30">
            <w:pPr>
              <w:pStyle w:val="11"/>
              <w:jc w:val="center"/>
              <w:rPr>
                <w:b/>
                <w:sz w:val="24"/>
                <w:szCs w:val="24"/>
              </w:rPr>
            </w:pPr>
            <w:r w:rsidRPr="00F85411">
              <w:rPr>
                <w:b/>
                <w:bCs/>
                <w:sz w:val="24"/>
                <w:szCs w:val="24"/>
              </w:rPr>
              <w:t>Формы внеаудиторной самостоятельной работы</w:t>
            </w:r>
          </w:p>
        </w:tc>
      </w:tr>
      <w:tr w:rsidR="00F85411" w:rsidRPr="00F85411" w14:paraId="328CEF75" w14:textId="77777777" w:rsidTr="00773F98">
        <w:tc>
          <w:tcPr>
            <w:tcW w:w="2547" w:type="dxa"/>
          </w:tcPr>
          <w:p w14:paraId="61CA40C4"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1. </w:t>
            </w:r>
            <w:r w:rsidR="00802C4F" w:rsidRPr="00F85411">
              <w:rPr>
                <w:rFonts w:ascii="Times New Roman" w:hAnsi="Times New Roman"/>
                <w:sz w:val="24"/>
                <w:szCs w:val="24"/>
                <w:lang w:eastAsia="ru-RU"/>
              </w:rPr>
              <w:t>Цели, принципы и организация оценки стоимости бизнеса</w:t>
            </w:r>
          </w:p>
        </w:tc>
        <w:tc>
          <w:tcPr>
            <w:tcW w:w="4678" w:type="dxa"/>
          </w:tcPr>
          <w:p w14:paraId="27237B4B" w14:textId="77777777" w:rsidR="00B4647A" w:rsidRPr="00F85411" w:rsidRDefault="00B4647A" w:rsidP="00AE4A30">
            <w:pPr>
              <w:pStyle w:val="11"/>
              <w:rPr>
                <w:sz w:val="24"/>
                <w:szCs w:val="24"/>
              </w:rPr>
            </w:pPr>
            <w:r w:rsidRPr="00F85411">
              <w:rPr>
                <w:sz w:val="24"/>
                <w:szCs w:val="24"/>
              </w:rPr>
              <w:t>Стоимость и цена: схожесть и отличия в понятиях.</w:t>
            </w:r>
          </w:p>
          <w:p w14:paraId="173DA8CA" w14:textId="77777777" w:rsidR="001366CC" w:rsidRPr="00F85411" w:rsidRDefault="00B4647A" w:rsidP="00AE4A30">
            <w:pPr>
              <w:pStyle w:val="11"/>
              <w:rPr>
                <w:sz w:val="24"/>
                <w:szCs w:val="24"/>
              </w:rPr>
            </w:pPr>
            <w:r w:rsidRPr="00F85411">
              <w:rPr>
                <w:sz w:val="24"/>
                <w:szCs w:val="24"/>
              </w:rPr>
              <w:t>Виды стоимости: причины и следствие многообразия.</w:t>
            </w:r>
          </w:p>
          <w:p w14:paraId="33811E3B" w14:textId="77777777" w:rsidR="00B4647A" w:rsidRPr="00F85411" w:rsidRDefault="00B4647A" w:rsidP="00AE4A30">
            <w:pPr>
              <w:pStyle w:val="11"/>
              <w:rPr>
                <w:sz w:val="24"/>
                <w:szCs w:val="24"/>
              </w:rPr>
            </w:pPr>
            <w:r w:rsidRPr="00F85411">
              <w:rPr>
                <w:sz w:val="24"/>
                <w:szCs w:val="24"/>
              </w:rPr>
              <w:t>Возможности применения технологий стоимостного анализа в российской оценочной практике и учет отраслевых особенностей оцениваемых компаний.</w:t>
            </w:r>
          </w:p>
          <w:p w14:paraId="7B7196E5" w14:textId="77777777" w:rsidR="00B4647A" w:rsidRPr="00F85411" w:rsidRDefault="00B4647A" w:rsidP="00AE4A30">
            <w:pPr>
              <w:pStyle w:val="11"/>
              <w:rPr>
                <w:sz w:val="24"/>
                <w:szCs w:val="24"/>
              </w:rPr>
            </w:pPr>
            <w:r w:rsidRPr="00F85411">
              <w:rPr>
                <w:sz w:val="24"/>
                <w:szCs w:val="24"/>
              </w:rPr>
              <w:t>Изучение содержания указанных технологий,  используемых при оценке бизнеса российских и зарубежных компаний</w:t>
            </w:r>
          </w:p>
        </w:tc>
        <w:tc>
          <w:tcPr>
            <w:tcW w:w="2947" w:type="dxa"/>
          </w:tcPr>
          <w:p w14:paraId="4FB6CABF" w14:textId="77777777" w:rsidR="001366CC" w:rsidRPr="00F85411" w:rsidRDefault="001366CC" w:rsidP="00AE4A30">
            <w:pPr>
              <w:pStyle w:val="11"/>
              <w:rPr>
                <w:sz w:val="24"/>
                <w:szCs w:val="24"/>
              </w:rPr>
            </w:pPr>
            <w:r w:rsidRPr="00F85411">
              <w:rPr>
                <w:sz w:val="24"/>
                <w:szCs w:val="24"/>
              </w:rPr>
              <w:t>Подготовка к практическим занятиям, изучение литературы и нормативного материала, подготовка к дискуссии по проблемным вопросам темы, подготовка докладов по указанной теме</w:t>
            </w:r>
          </w:p>
        </w:tc>
      </w:tr>
      <w:tr w:rsidR="00F85411" w:rsidRPr="00F85411" w14:paraId="32081271" w14:textId="77777777" w:rsidTr="00773F98">
        <w:tc>
          <w:tcPr>
            <w:tcW w:w="2547" w:type="dxa"/>
          </w:tcPr>
          <w:p w14:paraId="63CB2ED3"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2. </w:t>
            </w:r>
            <w:r w:rsidR="00363A8D" w:rsidRPr="00F85411">
              <w:rPr>
                <w:rFonts w:ascii="Times New Roman" w:hAnsi="Times New Roman"/>
                <w:sz w:val="24"/>
                <w:szCs w:val="24"/>
                <w:lang w:eastAsia="ru-RU"/>
              </w:rPr>
              <w:t>Система информации, необходимой для оценки бизнеса</w:t>
            </w:r>
          </w:p>
        </w:tc>
        <w:tc>
          <w:tcPr>
            <w:tcW w:w="4678" w:type="dxa"/>
          </w:tcPr>
          <w:p w14:paraId="04D02DE5" w14:textId="77777777" w:rsidR="00B4647A" w:rsidRPr="00F85411" w:rsidRDefault="00B4647A" w:rsidP="00AE4A30">
            <w:pPr>
              <w:pStyle w:val="11"/>
              <w:rPr>
                <w:sz w:val="24"/>
                <w:szCs w:val="24"/>
              </w:rPr>
            </w:pPr>
            <w:r w:rsidRPr="00F85411">
              <w:rPr>
                <w:sz w:val="24"/>
                <w:szCs w:val="24"/>
              </w:rPr>
              <w:t>Освоение содержания основных понятий информации, необходимой для оценки бизнеса стоимости и способов оценки. Решение задач. Изучение учебной литературы и научных статей отечественных и зарубежных авторов по темам сбор, обработка и подготовка к оценке   информации, анализ современных баз данных, критерии достоверности информации, требования к отчетности, н</w:t>
            </w:r>
            <w:r w:rsidR="000A4331" w:rsidRPr="00F85411">
              <w:rPr>
                <w:sz w:val="24"/>
                <w:szCs w:val="24"/>
              </w:rPr>
              <w:t xml:space="preserve">ормализация и </w:t>
            </w:r>
            <w:r w:rsidRPr="00F85411">
              <w:rPr>
                <w:sz w:val="24"/>
                <w:szCs w:val="24"/>
              </w:rPr>
              <w:t>трансформация, методы анализа исходной информации.</w:t>
            </w:r>
          </w:p>
          <w:p w14:paraId="417D6A7B" w14:textId="77777777" w:rsidR="001366CC" w:rsidRPr="00F85411" w:rsidRDefault="00186ECB" w:rsidP="00AE4A30">
            <w:pPr>
              <w:pStyle w:val="11"/>
              <w:rPr>
                <w:sz w:val="24"/>
                <w:szCs w:val="24"/>
              </w:rPr>
            </w:pPr>
            <w:r w:rsidRPr="00F85411">
              <w:rPr>
                <w:sz w:val="24"/>
                <w:szCs w:val="24"/>
              </w:rPr>
              <w:t xml:space="preserve">Использование моделей, основанных на </w:t>
            </w:r>
            <w:r w:rsidR="00B4647A" w:rsidRPr="00F85411">
              <w:rPr>
                <w:sz w:val="24"/>
                <w:szCs w:val="24"/>
              </w:rPr>
              <w:t>итогах анализа финансовой отчетности для целей оценки бизнеса.</w:t>
            </w:r>
          </w:p>
        </w:tc>
        <w:tc>
          <w:tcPr>
            <w:tcW w:w="2947" w:type="dxa"/>
          </w:tcPr>
          <w:p w14:paraId="036AC4AF" w14:textId="77777777" w:rsidR="001366CC" w:rsidRPr="00F85411" w:rsidRDefault="001366CC" w:rsidP="00AE4A30">
            <w:pPr>
              <w:pStyle w:val="11"/>
              <w:rPr>
                <w:sz w:val="24"/>
                <w:szCs w:val="24"/>
              </w:rPr>
            </w:pPr>
            <w:r w:rsidRPr="00F85411">
              <w:rPr>
                <w:sz w:val="24"/>
                <w:szCs w:val="24"/>
              </w:rPr>
              <w:t>Подготовка к практическим занятиям, изучение литературы и нормативного материала, подготовка к дискуссии по проблемным вопросам темы, подготовка докладов по указанной теме</w:t>
            </w:r>
          </w:p>
        </w:tc>
      </w:tr>
      <w:tr w:rsidR="00F85411" w:rsidRPr="00F85411" w14:paraId="67605D50" w14:textId="77777777" w:rsidTr="00773F98">
        <w:tc>
          <w:tcPr>
            <w:tcW w:w="2547" w:type="dxa"/>
          </w:tcPr>
          <w:p w14:paraId="7AB83A9C"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3. </w:t>
            </w:r>
            <w:r w:rsidR="00363A8D" w:rsidRPr="00F85411">
              <w:rPr>
                <w:rFonts w:ascii="Times New Roman" w:hAnsi="Times New Roman"/>
                <w:sz w:val="24"/>
                <w:szCs w:val="24"/>
                <w:lang w:eastAsia="ru-RU"/>
              </w:rPr>
              <w:t>Основные подходы к оценке бизнеса: методы доходного подхода</w:t>
            </w:r>
          </w:p>
        </w:tc>
        <w:tc>
          <w:tcPr>
            <w:tcW w:w="4678" w:type="dxa"/>
          </w:tcPr>
          <w:p w14:paraId="08AD7068" w14:textId="77777777" w:rsidR="0072152C" w:rsidRPr="00F85411" w:rsidRDefault="0072152C" w:rsidP="00AE4A30">
            <w:pPr>
              <w:pStyle w:val="11"/>
              <w:rPr>
                <w:sz w:val="24"/>
                <w:szCs w:val="24"/>
              </w:rPr>
            </w:pPr>
            <w:r w:rsidRPr="00F85411">
              <w:rPr>
                <w:sz w:val="24"/>
                <w:szCs w:val="24"/>
              </w:rPr>
              <w:t>Дискуссионные вопросы дисконтирования в современной практике оценки</w:t>
            </w:r>
            <w:r w:rsidR="00B4647A" w:rsidRPr="00F85411">
              <w:rPr>
                <w:sz w:val="24"/>
                <w:szCs w:val="24"/>
              </w:rPr>
              <w:t>.</w:t>
            </w:r>
          </w:p>
          <w:p w14:paraId="00BDF178" w14:textId="77777777" w:rsidR="0072152C" w:rsidRPr="00F85411" w:rsidRDefault="0072152C" w:rsidP="00AE4A30">
            <w:pPr>
              <w:pStyle w:val="11"/>
              <w:rPr>
                <w:sz w:val="24"/>
                <w:szCs w:val="24"/>
              </w:rPr>
            </w:pPr>
            <w:r w:rsidRPr="00F85411">
              <w:rPr>
                <w:sz w:val="24"/>
                <w:szCs w:val="24"/>
              </w:rPr>
              <w:t>Метод дисконтирования денежных потоков – этапы оценки стоимости</w:t>
            </w:r>
          </w:p>
          <w:p w14:paraId="11E5381A" w14:textId="77777777" w:rsidR="0072152C" w:rsidRPr="00F85411" w:rsidRDefault="0072152C" w:rsidP="00AE4A30">
            <w:pPr>
              <w:pStyle w:val="11"/>
              <w:rPr>
                <w:sz w:val="24"/>
                <w:szCs w:val="24"/>
              </w:rPr>
            </w:pPr>
            <w:r w:rsidRPr="00F85411">
              <w:rPr>
                <w:sz w:val="24"/>
                <w:szCs w:val="24"/>
              </w:rPr>
              <w:t>Прогнозирование будущих денежных потоков</w:t>
            </w:r>
          </w:p>
          <w:p w14:paraId="21A5F712" w14:textId="77777777" w:rsidR="0072152C" w:rsidRPr="00F85411" w:rsidRDefault="0072152C" w:rsidP="00AE4A30">
            <w:pPr>
              <w:pStyle w:val="11"/>
              <w:rPr>
                <w:sz w:val="24"/>
                <w:szCs w:val="24"/>
              </w:rPr>
            </w:pPr>
            <w:r w:rsidRPr="00F85411">
              <w:rPr>
                <w:sz w:val="24"/>
                <w:szCs w:val="24"/>
              </w:rPr>
              <w:t>Определение требуемой доходности на основе анализа рисков</w:t>
            </w:r>
          </w:p>
          <w:p w14:paraId="7704204D" w14:textId="77777777" w:rsidR="0072152C" w:rsidRPr="00F85411" w:rsidRDefault="0072152C" w:rsidP="00AE4A30">
            <w:pPr>
              <w:pStyle w:val="11"/>
              <w:rPr>
                <w:sz w:val="24"/>
                <w:szCs w:val="24"/>
              </w:rPr>
            </w:pPr>
            <w:r w:rsidRPr="00F85411">
              <w:rPr>
                <w:sz w:val="24"/>
                <w:szCs w:val="24"/>
              </w:rPr>
              <w:t>Определение стоимости остаточного периода</w:t>
            </w:r>
          </w:p>
          <w:p w14:paraId="7458195A" w14:textId="77777777" w:rsidR="0072152C" w:rsidRPr="00F85411" w:rsidRDefault="0072152C" w:rsidP="00AE4A30">
            <w:pPr>
              <w:pStyle w:val="11"/>
              <w:rPr>
                <w:sz w:val="24"/>
                <w:szCs w:val="24"/>
              </w:rPr>
            </w:pPr>
            <w:r w:rsidRPr="00F85411">
              <w:rPr>
                <w:sz w:val="24"/>
                <w:szCs w:val="24"/>
              </w:rPr>
              <w:t>Метод капитализации дохода: условия и порядок применения</w:t>
            </w:r>
          </w:p>
          <w:p w14:paraId="72D17F2A" w14:textId="77777777" w:rsidR="00B4647A" w:rsidRPr="00F85411" w:rsidRDefault="00186ECB" w:rsidP="00AE4A30">
            <w:pPr>
              <w:pStyle w:val="11"/>
              <w:rPr>
                <w:sz w:val="24"/>
                <w:szCs w:val="24"/>
              </w:rPr>
            </w:pPr>
            <w:r w:rsidRPr="00F85411">
              <w:rPr>
                <w:sz w:val="24"/>
                <w:szCs w:val="24"/>
              </w:rPr>
              <w:t xml:space="preserve">Достоинства и недостатки метода реальных опционов. </w:t>
            </w:r>
          </w:p>
          <w:p w14:paraId="6A0856A1" w14:textId="77777777" w:rsidR="00B4647A" w:rsidRPr="00F85411" w:rsidRDefault="00186ECB" w:rsidP="00AE4A30">
            <w:pPr>
              <w:pStyle w:val="11"/>
              <w:rPr>
                <w:sz w:val="24"/>
                <w:szCs w:val="24"/>
              </w:rPr>
            </w:pPr>
            <w:r w:rsidRPr="00F85411">
              <w:rPr>
                <w:sz w:val="24"/>
                <w:szCs w:val="24"/>
              </w:rPr>
              <w:t xml:space="preserve">Сравнение методов оценки дисконтированного денежного потока и реальных опционов. </w:t>
            </w:r>
          </w:p>
          <w:p w14:paraId="5CF05FBD" w14:textId="77777777" w:rsidR="001366CC" w:rsidRPr="00F85411" w:rsidRDefault="00B4647A" w:rsidP="00AE4A30">
            <w:pPr>
              <w:pStyle w:val="11"/>
              <w:rPr>
                <w:sz w:val="24"/>
                <w:szCs w:val="24"/>
              </w:rPr>
            </w:pPr>
            <w:r w:rsidRPr="00F85411">
              <w:rPr>
                <w:sz w:val="24"/>
                <w:szCs w:val="24"/>
              </w:rPr>
              <w:t>Определение инвестиционной стоимости.</w:t>
            </w:r>
          </w:p>
        </w:tc>
        <w:tc>
          <w:tcPr>
            <w:tcW w:w="2947" w:type="dxa"/>
          </w:tcPr>
          <w:p w14:paraId="0C95BC2A" w14:textId="77777777" w:rsidR="001366CC" w:rsidRPr="00F85411" w:rsidRDefault="001366CC" w:rsidP="00AE4A30">
            <w:pPr>
              <w:pStyle w:val="11"/>
              <w:rPr>
                <w:sz w:val="24"/>
                <w:szCs w:val="24"/>
              </w:rPr>
            </w:pPr>
            <w:r w:rsidRPr="00F85411">
              <w:rPr>
                <w:sz w:val="24"/>
                <w:szCs w:val="24"/>
              </w:rPr>
              <w:t>Подготовка к практическим занятиям, изучение литературы и нормативного материала; подготовка к дискуссии по проблемным вопросам темы</w:t>
            </w:r>
          </w:p>
        </w:tc>
      </w:tr>
      <w:tr w:rsidR="00F85411" w:rsidRPr="00F85411" w14:paraId="5269456D" w14:textId="77777777" w:rsidTr="00773F98">
        <w:tc>
          <w:tcPr>
            <w:tcW w:w="2547" w:type="dxa"/>
          </w:tcPr>
          <w:p w14:paraId="76E8BFE5"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4. </w:t>
            </w:r>
            <w:r w:rsidR="00363A8D" w:rsidRPr="00F85411">
              <w:rPr>
                <w:rFonts w:ascii="Times New Roman" w:hAnsi="Times New Roman"/>
                <w:sz w:val="24"/>
                <w:szCs w:val="24"/>
                <w:lang w:eastAsia="ru-RU"/>
              </w:rPr>
              <w:t>Основные подходы к оценке бизнеса: методы сравнительного подхода</w:t>
            </w:r>
          </w:p>
        </w:tc>
        <w:tc>
          <w:tcPr>
            <w:tcW w:w="4678" w:type="dxa"/>
          </w:tcPr>
          <w:p w14:paraId="5A169B5E" w14:textId="77777777" w:rsidR="00D7700B" w:rsidRPr="00F85411" w:rsidRDefault="00D7700B" w:rsidP="00AE4A30">
            <w:pPr>
              <w:pStyle w:val="11"/>
              <w:rPr>
                <w:sz w:val="24"/>
                <w:szCs w:val="24"/>
              </w:rPr>
            </w:pPr>
            <w:r w:rsidRPr="00F85411">
              <w:rPr>
                <w:sz w:val="24"/>
                <w:szCs w:val="24"/>
              </w:rPr>
              <w:t>Использование зарубежных аналогов при оценке бизнеса российских компаний: анализ аргументов «за» и «против».</w:t>
            </w:r>
          </w:p>
          <w:p w14:paraId="305343A2" w14:textId="77777777" w:rsidR="00D7700B" w:rsidRPr="00F85411" w:rsidRDefault="00D7700B" w:rsidP="00AE4A30">
            <w:pPr>
              <w:pStyle w:val="11"/>
              <w:rPr>
                <w:sz w:val="24"/>
                <w:szCs w:val="24"/>
              </w:rPr>
            </w:pPr>
            <w:r w:rsidRPr="00F85411">
              <w:rPr>
                <w:sz w:val="24"/>
                <w:szCs w:val="24"/>
              </w:rPr>
              <w:t xml:space="preserve">Анализ влияния отраслевой принадлежности бизнеса на систему </w:t>
            </w:r>
            <w:r w:rsidRPr="00F85411">
              <w:rPr>
                <w:sz w:val="24"/>
                <w:szCs w:val="24"/>
              </w:rPr>
              <w:lastRenderedPageBreak/>
              <w:t>рыночных мультипликаторов.</w:t>
            </w:r>
          </w:p>
          <w:p w14:paraId="05567991" w14:textId="77777777" w:rsidR="00D7700B" w:rsidRPr="00F85411" w:rsidRDefault="00D7700B" w:rsidP="00AE4A30">
            <w:pPr>
              <w:pStyle w:val="11"/>
              <w:rPr>
                <w:sz w:val="24"/>
                <w:szCs w:val="24"/>
              </w:rPr>
            </w:pPr>
            <w:r w:rsidRPr="00F85411">
              <w:rPr>
                <w:sz w:val="24"/>
                <w:szCs w:val="24"/>
              </w:rPr>
              <w:t>Анализ зарубежного опыта оценки бизнеса методом сделок и методом отраслевых коэффициентов. Возможность использования метода сделок и метода отраслевых коэффициентов в российской практике.</w:t>
            </w:r>
          </w:p>
          <w:p w14:paraId="61826FBD" w14:textId="77777777" w:rsidR="00D7700B" w:rsidRPr="00F85411" w:rsidRDefault="00D7700B" w:rsidP="00AE4A30">
            <w:pPr>
              <w:pStyle w:val="11"/>
              <w:rPr>
                <w:sz w:val="24"/>
                <w:szCs w:val="24"/>
              </w:rPr>
            </w:pPr>
            <w:r w:rsidRPr="00F85411">
              <w:rPr>
                <w:sz w:val="24"/>
                <w:szCs w:val="24"/>
              </w:rPr>
              <w:t>Проблема формирования информационной базы для применения метода сделок и отраслевых коэффициентов и направления их решения.</w:t>
            </w:r>
          </w:p>
          <w:p w14:paraId="64058B1C" w14:textId="77777777" w:rsidR="001366CC" w:rsidRPr="00F85411" w:rsidRDefault="00186ECB" w:rsidP="00AE4A30">
            <w:pPr>
              <w:pStyle w:val="11"/>
              <w:rPr>
                <w:sz w:val="24"/>
                <w:szCs w:val="24"/>
              </w:rPr>
            </w:pPr>
            <w:r w:rsidRPr="00F85411">
              <w:rPr>
                <w:sz w:val="24"/>
                <w:szCs w:val="24"/>
              </w:rPr>
              <w:t xml:space="preserve">Изучение основной и дополнительной литературы, поиск примеров использования методов оценки для решения задач </w:t>
            </w:r>
          </w:p>
        </w:tc>
        <w:tc>
          <w:tcPr>
            <w:tcW w:w="2947" w:type="dxa"/>
          </w:tcPr>
          <w:p w14:paraId="43B6AF20"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 xml:space="preserve">Подготовка к практическим занятиям, изучение литературы и нормативного материала; подготовка к дискуссии </w:t>
            </w:r>
            <w:r w:rsidRPr="00F85411">
              <w:rPr>
                <w:rFonts w:ascii="Times New Roman" w:hAnsi="Times New Roman"/>
                <w:sz w:val="24"/>
                <w:szCs w:val="24"/>
                <w:lang w:eastAsia="ru-RU"/>
              </w:rPr>
              <w:lastRenderedPageBreak/>
              <w:t>по проблемным вопросам темы.</w:t>
            </w:r>
          </w:p>
        </w:tc>
      </w:tr>
      <w:tr w:rsidR="00F85411" w:rsidRPr="00F85411" w14:paraId="0B07BA09" w14:textId="77777777" w:rsidTr="00773F98">
        <w:tc>
          <w:tcPr>
            <w:tcW w:w="2547" w:type="dxa"/>
          </w:tcPr>
          <w:p w14:paraId="2B994888"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5. </w:t>
            </w:r>
            <w:r w:rsidR="00363A8D" w:rsidRPr="00F85411">
              <w:rPr>
                <w:rFonts w:ascii="Times New Roman" w:hAnsi="Times New Roman"/>
                <w:sz w:val="24"/>
                <w:szCs w:val="24"/>
                <w:lang w:eastAsia="ru-RU"/>
              </w:rPr>
              <w:t>Основные подходы к оценке бизнеса: методы затратного подхода</w:t>
            </w:r>
          </w:p>
        </w:tc>
        <w:tc>
          <w:tcPr>
            <w:tcW w:w="4678" w:type="dxa"/>
          </w:tcPr>
          <w:p w14:paraId="32804C65" w14:textId="77777777" w:rsidR="000A4331" w:rsidRPr="00F85411" w:rsidRDefault="000A4331" w:rsidP="00AE4A30">
            <w:pPr>
              <w:pStyle w:val="11"/>
              <w:rPr>
                <w:sz w:val="24"/>
                <w:szCs w:val="24"/>
              </w:rPr>
            </w:pPr>
            <w:r w:rsidRPr="00F85411">
              <w:rPr>
                <w:sz w:val="24"/>
                <w:szCs w:val="24"/>
              </w:rPr>
              <w:t>Особенности оценки стоимости различных видов активов. Изучение методов оценки стоимости активов.</w:t>
            </w:r>
          </w:p>
          <w:p w14:paraId="7EFF8100" w14:textId="77777777" w:rsidR="000A4331" w:rsidRPr="00F85411" w:rsidRDefault="000A4331" w:rsidP="00AE4A30">
            <w:pPr>
              <w:pStyle w:val="11"/>
              <w:rPr>
                <w:sz w:val="24"/>
                <w:szCs w:val="24"/>
              </w:rPr>
            </w:pPr>
            <w:r w:rsidRPr="00F85411">
              <w:rPr>
                <w:sz w:val="24"/>
                <w:szCs w:val="24"/>
              </w:rPr>
              <w:t>Метод ликвидационной стоимости и специфика его применения</w:t>
            </w:r>
          </w:p>
          <w:p w14:paraId="2B04D3B0" w14:textId="77777777" w:rsidR="000A4331" w:rsidRPr="00F85411" w:rsidRDefault="00B4647A" w:rsidP="00AE4A30">
            <w:pPr>
              <w:pStyle w:val="11"/>
              <w:rPr>
                <w:sz w:val="24"/>
                <w:szCs w:val="24"/>
              </w:rPr>
            </w:pPr>
            <w:r w:rsidRPr="00F85411">
              <w:rPr>
                <w:sz w:val="24"/>
                <w:szCs w:val="24"/>
              </w:rPr>
              <w:t>Нематериальные активы компаний: лицензии на добычу полезных ископаемых, авторские права, промышленная собственность, товарные знаки, подобранная квалифицированная рабочая сила и др., как фактор повышения стоимости капитала компании.</w:t>
            </w:r>
          </w:p>
          <w:p w14:paraId="7339D5FC" w14:textId="77777777" w:rsidR="00B4647A" w:rsidRPr="00F85411" w:rsidRDefault="00B4647A" w:rsidP="00AE4A30">
            <w:pPr>
              <w:pStyle w:val="11"/>
              <w:rPr>
                <w:sz w:val="24"/>
                <w:szCs w:val="24"/>
              </w:rPr>
            </w:pPr>
            <w:r w:rsidRPr="00F85411">
              <w:rPr>
                <w:sz w:val="24"/>
                <w:szCs w:val="24"/>
              </w:rPr>
              <w:t>Изучение методов оценки стоимости нематериальных активов.</w:t>
            </w:r>
          </w:p>
          <w:p w14:paraId="0CD31697" w14:textId="77777777" w:rsidR="001366CC" w:rsidRPr="00F85411" w:rsidRDefault="00B4647A" w:rsidP="00773F98">
            <w:pPr>
              <w:pStyle w:val="11"/>
              <w:rPr>
                <w:sz w:val="24"/>
                <w:szCs w:val="24"/>
              </w:rPr>
            </w:pPr>
            <w:r w:rsidRPr="00F85411">
              <w:rPr>
                <w:sz w:val="24"/>
                <w:szCs w:val="24"/>
              </w:rPr>
              <w:t>Решение задач. Изучение учебной литературы и научных статей отечественных и зарубежных авторов</w:t>
            </w:r>
          </w:p>
        </w:tc>
        <w:tc>
          <w:tcPr>
            <w:tcW w:w="2947" w:type="dxa"/>
          </w:tcPr>
          <w:p w14:paraId="19166404"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Подготовка к практическим занятиям, изучение литературы и нормативного материала; подготовка к дискуссии по проблемным вопросам темы.</w:t>
            </w:r>
          </w:p>
        </w:tc>
      </w:tr>
      <w:tr w:rsidR="001366CC" w:rsidRPr="00F85411" w14:paraId="6DE7E8E7" w14:textId="77777777" w:rsidTr="00773F98">
        <w:tc>
          <w:tcPr>
            <w:tcW w:w="2547" w:type="dxa"/>
          </w:tcPr>
          <w:p w14:paraId="427890CF" w14:textId="77777777" w:rsidR="001366CC" w:rsidRPr="00F85411" w:rsidRDefault="001366CC"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t>6. </w:t>
            </w:r>
            <w:r w:rsidR="00363A8D" w:rsidRPr="00F85411">
              <w:rPr>
                <w:rFonts w:ascii="Times New Roman" w:hAnsi="Times New Roman"/>
                <w:sz w:val="24"/>
                <w:szCs w:val="24"/>
                <w:lang w:eastAsia="ru-RU"/>
              </w:rPr>
              <w:t>Управление стоимостью бизнеса</w:t>
            </w:r>
          </w:p>
        </w:tc>
        <w:tc>
          <w:tcPr>
            <w:tcW w:w="4678" w:type="dxa"/>
          </w:tcPr>
          <w:p w14:paraId="26582F1D" w14:textId="77777777" w:rsidR="000A4331" w:rsidRPr="00F85411" w:rsidRDefault="000A4331" w:rsidP="00AE4A30">
            <w:pPr>
              <w:pStyle w:val="11"/>
              <w:rPr>
                <w:sz w:val="24"/>
                <w:szCs w:val="24"/>
              </w:rPr>
            </w:pPr>
            <w:r w:rsidRPr="00F85411">
              <w:rPr>
                <w:sz w:val="24"/>
                <w:szCs w:val="24"/>
              </w:rPr>
              <w:t xml:space="preserve">Концепции управления </w:t>
            </w:r>
            <w:proofErr w:type="gramStart"/>
            <w:r w:rsidRPr="00F85411">
              <w:rPr>
                <w:sz w:val="24"/>
                <w:szCs w:val="24"/>
              </w:rPr>
              <w:t>стоимостью  бизнеса</w:t>
            </w:r>
            <w:proofErr w:type="gramEnd"/>
            <w:r w:rsidRPr="00F85411">
              <w:rPr>
                <w:sz w:val="24"/>
                <w:szCs w:val="24"/>
              </w:rPr>
              <w:t>.</w:t>
            </w:r>
          </w:p>
          <w:p w14:paraId="2014442D" w14:textId="77777777" w:rsidR="00B4647A" w:rsidRPr="00F85411" w:rsidRDefault="000A4331" w:rsidP="00AE4A30">
            <w:pPr>
              <w:pStyle w:val="11"/>
              <w:rPr>
                <w:sz w:val="24"/>
                <w:szCs w:val="24"/>
              </w:rPr>
            </w:pPr>
            <w:r w:rsidRPr="00F85411">
              <w:rPr>
                <w:sz w:val="24"/>
                <w:szCs w:val="24"/>
              </w:rPr>
              <w:t xml:space="preserve">Освоение содержания понятий экономическая прибыль и добавленная стоимость и способов их оценки. </w:t>
            </w:r>
            <w:r w:rsidR="00B4647A" w:rsidRPr="00F85411">
              <w:rPr>
                <w:sz w:val="24"/>
                <w:szCs w:val="24"/>
              </w:rPr>
              <w:t>Причины и история появления моделей эконо</w:t>
            </w:r>
            <w:r w:rsidRPr="00F85411">
              <w:rPr>
                <w:sz w:val="24"/>
                <w:szCs w:val="24"/>
              </w:rPr>
              <w:t>мической добавленной стоимости, Эдвард</w:t>
            </w:r>
            <w:r w:rsidR="00B4647A" w:rsidRPr="00F85411">
              <w:rPr>
                <w:sz w:val="24"/>
                <w:szCs w:val="24"/>
              </w:rPr>
              <w:t>а-Бел</w:t>
            </w:r>
            <w:r w:rsidRPr="00F85411">
              <w:rPr>
                <w:sz w:val="24"/>
                <w:szCs w:val="24"/>
              </w:rPr>
              <w:t>ла-</w:t>
            </w:r>
            <w:proofErr w:type="spellStart"/>
            <w:r w:rsidRPr="00F85411">
              <w:rPr>
                <w:sz w:val="24"/>
                <w:szCs w:val="24"/>
              </w:rPr>
              <w:t>Ольсона</w:t>
            </w:r>
            <w:proofErr w:type="spellEnd"/>
            <w:r w:rsidRPr="00F85411">
              <w:rPr>
                <w:sz w:val="24"/>
                <w:szCs w:val="24"/>
              </w:rPr>
              <w:t xml:space="preserve">, реальных опционов, </w:t>
            </w:r>
            <w:r w:rsidR="00B4647A" w:rsidRPr="00F85411">
              <w:rPr>
                <w:sz w:val="24"/>
                <w:szCs w:val="24"/>
              </w:rPr>
              <w:t>Бакши-</w:t>
            </w:r>
            <w:proofErr w:type="spellStart"/>
            <w:r w:rsidR="00B4647A" w:rsidRPr="00F85411">
              <w:rPr>
                <w:sz w:val="24"/>
                <w:szCs w:val="24"/>
              </w:rPr>
              <w:t>Чена</w:t>
            </w:r>
            <w:proofErr w:type="spellEnd"/>
            <w:r w:rsidR="00B4647A" w:rsidRPr="00F85411">
              <w:rPr>
                <w:sz w:val="24"/>
                <w:szCs w:val="24"/>
              </w:rPr>
              <w:t xml:space="preserve"> и область их использован</w:t>
            </w:r>
            <w:r w:rsidRPr="00F85411">
              <w:rPr>
                <w:sz w:val="24"/>
                <w:szCs w:val="24"/>
              </w:rPr>
              <w:t>ия при решении задач управления стоимостью бизнеса</w:t>
            </w:r>
          </w:p>
          <w:p w14:paraId="4488479E" w14:textId="77777777" w:rsidR="000A4331" w:rsidRPr="00F85411" w:rsidRDefault="000A4331" w:rsidP="00AE4A30">
            <w:pPr>
              <w:pStyle w:val="11"/>
              <w:rPr>
                <w:sz w:val="24"/>
                <w:szCs w:val="24"/>
              </w:rPr>
            </w:pPr>
            <w:r w:rsidRPr="00F85411">
              <w:rPr>
                <w:sz w:val="24"/>
                <w:szCs w:val="24"/>
              </w:rPr>
              <w:t>Применение корпоративных стратегий: расширение, диверсификация, устойчивое развитие, получение эффекта синергии, стратегия статус-кво.</w:t>
            </w:r>
          </w:p>
          <w:p w14:paraId="3B304700" w14:textId="77777777" w:rsidR="000A4331" w:rsidRPr="00F85411" w:rsidRDefault="000A4331" w:rsidP="00AE4A30">
            <w:pPr>
              <w:pStyle w:val="11"/>
              <w:rPr>
                <w:sz w:val="24"/>
                <w:szCs w:val="24"/>
              </w:rPr>
            </w:pPr>
            <w:r w:rsidRPr="00F85411">
              <w:rPr>
                <w:sz w:val="24"/>
                <w:szCs w:val="24"/>
              </w:rPr>
              <w:t xml:space="preserve">Специфика оценки бизнеса </w:t>
            </w:r>
            <w:proofErr w:type="spellStart"/>
            <w:r w:rsidRPr="00F85411">
              <w:rPr>
                <w:sz w:val="24"/>
                <w:szCs w:val="24"/>
              </w:rPr>
              <w:t>фондоемких</w:t>
            </w:r>
            <w:proofErr w:type="spellEnd"/>
            <w:r w:rsidRPr="00F85411">
              <w:rPr>
                <w:sz w:val="24"/>
                <w:szCs w:val="24"/>
              </w:rPr>
              <w:t xml:space="preserve"> и высокотехнологичных компаний. Типичные ошибки, возникающие при </w:t>
            </w:r>
            <w:r w:rsidRPr="00F85411">
              <w:rPr>
                <w:sz w:val="24"/>
                <w:szCs w:val="24"/>
              </w:rPr>
              <w:lastRenderedPageBreak/>
              <w:t>проведении оценки.</w:t>
            </w:r>
          </w:p>
          <w:p w14:paraId="4620933B" w14:textId="77777777" w:rsidR="000A4331" w:rsidRPr="00F85411" w:rsidRDefault="000A4331" w:rsidP="00AE4A30">
            <w:pPr>
              <w:pStyle w:val="11"/>
              <w:rPr>
                <w:sz w:val="24"/>
                <w:szCs w:val="24"/>
              </w:rPr>
            </w:pPr>
            <w:r w:rsidRPr="00F85411">
              <w:rPr>
                <w:sz w:val="24"/>
                <w:szCs w:val="24"/>
              </w:rPr>
              <w:t>Показатели, характеризующие стоимость компании.</w:t>
            </w:r>
          </w:p>
          <w:p w14:paraId="6ABD1C2B" w14:textId="77777777" w:rsidR="000A4331" w:rsidRPr="00F85411" w:rsidRDefault="000A4331" w:rsidP="00AE4A30">
            <w:pPr>
              <w:pStyle w:val="11"/>
              <w:rPr>
                <w:sz w:val="24"/>
                <w:szCs w:val="24"/>
              </w:rPr>
            </w:pPr>
            <w:r w:rsidRPr="00F85411">
              <w:rPr>
                <w:sz w:val="24"/>
                <w:szCs w:val="24"/>
              </w:rPr>
              <w:t>Особенности корректировки исходной информации для оценки бизнеса</w:t>
            </w:r>
            <w:r w:rsidR="00FD23A7" w:rsidRPr="00F85411">
              <w:rPr>
                <w:sz w:val="24"/>
                <w:szCs w:val="24"/>
              </w:rPr>
              <w:t>.</w:t>
            </w:r>
            <w:r w:rsidRPr="00F85411">
              <w:rPr>
                <w:sz w:val="24"/>
                <w:szCs w:val="24"/>
              </w:rPr>
              <w:t xml:space="preserve"> методами добавленной стоимости</w:t>
            </w:r>
          </w:p>
          <w:p w14:paraId="1FBFCC27" w14:textId="181F4243" w:rsidR="001366CC" w:rsidRPr="00F85411" w:rsidRDefault="000A4331" w:rsidP="00C516C3">
            <w:pPr>
              <w:pStyle w:val="11"/>
              <w:rPr>
                <w:sz w:val="24"/>
                <w:szCs w:val="24"/>
              </w:rPr>
            </w:pPr>
            <w:r w:rsidRPr="00F85411">
              <w:rPr>
                <w:sz w:val="24"/>
                <w:szCs w:val="24"/>
              </w:rPr>
              <w:t>Анализ целесообразности оценки бизнеса российских компаний методами, базирующимися на экономической добавленной стоимости</w:t>
            </w:r>
            <w:r w:rsidR="00FD23A7" w:rsidRPr="00F85411">
              <w:rPr>
                <w:sz w:val="24"/>
                <w:szCs w:val="24"/>
              </w:rPr>
              <w:t>.</w:t>
            </w:r>
          </w:p>
        </w:tc>
        <w:tc>
          <w:tcPr>
            <w:tcW w:w="2947" w:type="dxa"/>
          </w:tcPr>
          <w:p w14:paraId="1C07AF97" w14:textId="77777777" w:rsidR="001366CC" w:rsidRPr="00F85411" w:rsidRDefault="00186ECB" w:rsidP="00AE4A30">
            <w:pPr>
              <w:spacing w:after="0" w:line="240" w:lineRule="auto"/>
              <w:rPr>
                <w:rFonts w:ascii="Times New Roman" w:hAnsi="Times New Roman"/>
                <w:sz w:val="24"/>
                <w:szCs w:val="24"/>
                <w:lang w:eastAsia="ru-RU"/>
              </w:rPr>
            </w:pPr>
            <w:r w:rsidRPr="00F85411">
              <w:rPr>
                <w:rFonts w:ascii="Times New Roman" w:hAnsi="Times New Roman"/>
                <w:sz w:val="24"/>
                <w:szCs w:val="24"/>
                <w:lang w:eastAsia="ru-RU"/>
              </w:rPr>
              <w:lastRenderedPageBreak/>
              <w:t>Подготовка к практическим занятиям, изучение литературы и нормативного материала; подготовка к дискуссии по проблемным вопросам темы. Использование ресурсов интернет для подготовки заданий, полученных для проведения деловой игры.</w:t>
            </w:r>
          </w:p>
        </w:tc>
      </w:tr>
    </w:tbl>
    <w:p w14:paraId="74DED6D5" w14:textId="77777777" w:rsidR="001366CC" w:rsidRPr="00C516C3" w:rsidRDefault="001366CC" w:rsidP="001366CC">
      <w:pPr>
        <w:pStyle w:val="2"/>
        <w:spacing w:before="0" w:line="360" w:lineRule="auto"/>
        <w:ind w:firstLine="720"/>
        <w:jc w:val="both"/>
        <w:rPr>
          <w:bCs/>
          <w:color w:val="auto"/>
          <w:kern w:val="32"/>
          <w:sz w:val="16"/>
          <w:szCs w:val="16"/>
          <w:lang w:eastAsia="ru-RU"/>
        </w:rPr>
      </w:pPr>
    </w:p>
    <w:p w14:paraId="14C39C78" w14:textId="77777777" w:rsidR="00773F98" w:rsidRPr="00F85411" w:rsidRDefault="00773F98" w:rsidP="006C1B2B">
      <w:pPr>
        <w:pStyle w:val="1"/>
        <w:tabs>
          <w:tab w:val="left" w:pos="993"/>
          <w:tab w:val="left" w:pos="1134"/>
        </w:tabs>
        <w:spacing w:before="0" w:after="0" w:line="360" w:lineRule="auto"/>
        <w:ind w:firstLine="709"/>
        <w:jc w:val="both"/>
        <w:rPr>
          <w:rFonts w:ascii="Times New Roman" w:hAnsi="Times New Roman"/>
          <w:color w:val="auto"/>
        </w:rPr>
      </w:pPr>
      <w:bookmarkStart w:id="26" w:name="_Toc454271101"/>
      <w:bookmarkStart w:id="27" w:name="_Toc27058249"/>
      <w:bookmarkStart w:id="28" w:name="_Toc27062582"/>
      <w:bookmarkStart w:id="29" w:name="_Toc415149566"/>
      <w:bookmarkEnd w:id="19"/>
      <w:r w:rsidRPr="00F85411">
        <w:rPr>
          <w:rFonts w:ascii="Times New Roman" w:hAnsi="Times New Roman"/>
          <w:color w:val="auto"/>
        </w:rPr>
        <w:t xml:space="preserve">6.2. </w:t>
      </w:r>
      <w:bookmarkEnd w:id="26"/>
      <w:r w:rsidRPr="00F85411">
        <w:rPr>
          <w:rFonts w:ascii="Times New Roman" w:hAnsi="Times New Roman"/>
          <w:color w:val="auto"/>
        </w:rPr>
        <w:t>Перечень вопросов, заданий, тем для подготовки к текущему контролю</w:t>
      </w:r>
      <w:bookmarkEnd w:id="27"/>
      <w:bookmarkEnd w:id="28"/>
    </w:p>
    <w:p w14:paraId="1DABC1D4" w14:textId="10C0A12A" w:rsidR="006A06E9" w:rsidRDefault="00161DC8" w:rsidP="006C1B2B">
      <w:pPr>
        <w:pStyle w:val="11"/>
        <w:tabs>
          <w:tab w:val="left" w:pos="1134"/>
        </w:tabs>
        <w:spacing w:line="360" w:lineRule="auto"/>
        <w:ind w:firstLine="709"/>
        <w:jc w:val="both"/>
        <w:rPr>
          <w:b/>
          <w:sz w:val="28"/>
          <w:szCs w:val="28"/>
        </w:rPr>
      </w:pPr>
      <w:r w:rsidRPr="006C1B2B">
        <w:rPr>
          <w:b/>
          <w:sz w:val="28"/>
          <w:szCs w:val="28"/>
        </w:rPr>
        <w:t>Тематика эссе</w:t>
      </w:r>
    </w:p>
    <w:p w14:paraId="6707F333" w14:textId="697F7517"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 xml:space="preserve">1. Организационно-управленческие аспекты </w:t>
      </w:r>
      <w:proofErr w:type="spellStart"/>
      <w:r w:rsidRPr="00D61123">
        <w:rPr>
          <w:rFonts w:ascii="Times New Roman" w:eastAsia="TimesNewRomanPSMT" w:hAnsi="Times New Roman"/>
          <w:sz w:val="28"/>
          <w:szCs w:val="28"/>
          <w:lang w:eastAsia="ru-RU"/>
        </w:rPr>
        <w:t>оценочнои</w:t>
      </w:r>
      <w:proofErr w:type="spellEnd"/>
      <w:r w:rsidRPr="00D61123">
        <w:rPr>
          <w:rFonts w:ascii="Times New Roman" w:eastAsia="TimesNewRomanPSMT" w:hAnsi="Times New Roman"/>
          <w:sz w:val="28"/>
          <w:szCs w:val="28"/>
          <w:lang w:eastAsia="ru-RU"/>
        </w:rPr>
        <w:t>̆ деятельности (виды и формы собственности в бизнесе, понятие бизнеса как объекта оценки, информация в сфере оценки бизнеса).</w:t>
      </w:r>
    </w:p>
    <w:p w14:paraId="0EF66107" w14:textId="59BBE984"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 xml:space="preserve">2. Правовые аспекты </w:t>
      </w:r>
      <w:proofErr w:type="spellStart"/>
      <w:r w:rsidRPr="00D61123">
        <w:rPr>
          <w:rFonts w:ascii="Times New Roman" w:eastAsia="TimesNewRomanPSMT" w:hAnsi="Times New Roman"/>
          <w:sz w:val="28"/>
          <w:szCs w:val="28"/>
          <w:lang w:eastAsia="ru-RU"/>
        </w:rPr>
        <w:t>оценочнои</w:t>
      </w:r>
      <w:proofErr w:type="spellEnd"/>
      <w:r w:rsidRPr="00D61123">
        <w:rPr>
          <w:rFonts w:ascii="Times New Roman" w:eastAsia="TimesNewRomanPSMT" w:hAnsi="Times New Roman"/>
          <w:sz w:val="28"/>
          <w:szCs w:val="28"/>
          <w:lang w:eastAsia="ru-RU"/>
        </w:rPr>
        <w:t>̆ деятельности (нормативно- правовая база, стандартизация в сфере оценки, федеральные стандарты оценки).</w:t>
      </w:r>
    </w:p>
    <w:p w14:paraId="1CF50590" w14:textId="18FA57F4"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3. Методологические основы оценки стоимости инновационного предприятия (цели и функции оценки бизнеса, понятие стоимости, оценочные риски и факторы стоимости).</w:t>
      </w:r>
    </w:p>
    <w:p w14:paraId="7EE32BBE" w14:textId="570CEDCD"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4. Общая характеристика подходов и методов оценки стоимости инновационного предприятия.</w:t>
      </w:r>
    </w:p>
    <w:p w14:paraId="6C120E55" w14:textId="260BBA39"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5. Практика оценки бизнеса (этапы процесса оценки и оценка финансового состояния предприятия, использование материалов аудиторских проверок).</w:t>
      </w:r>
    </w:p>
    <w:p w14:paraId="0BBCCBE4" w14:textId="2AF3F400"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6. Выбор подходов и методов оценки инновационного предприятия и его обоснование.</w:t>
      </w:r>
    </w:p>
    <w:p w14:paraId="64E6AACA" w14:textId="6BE46EED" w:rsidR="00D61123" w:rsidRPr="00D61123" w:rsidRDefault="00D61123" w:rsidP="006C1B2B">
      <w:pPr>
        <w:spacing w:after="0" w:line="360" w:lineRule="auto"/>
        <w:ind w:firstLine="709"/>
        <w:jc w:val="both"/>
        <w:rPr>
          <w:rFonts w:ascii="Times New Roman" w:eastAsia="Times New Roman" w:hAnsi="Times New Roman"/>
          <w:sz w:val="28"/>
          <w:szCs w:val="28"/>
          <w:lang w:eastAsia="ru-RU"/>
        </w:rPr>
      </w:pPr>
      <w:r w:rsidRPr="00D61123">
        <w:rPr>
          <w:rFonts w:ascii="Times New Roman" w:eastAsia="TimesNewRomanPSMT" w:hAnsi="Times New Roman"/>
          <w:sz w:val="28"/>
          <w:szCs w:val="28"/>
          <w:lang w:eastAsia="ru-RU"/>
        </w:rPr>
        <w:t xml:space="preserve">7. Основы теории стоимости денег во времени (накопленная и текущая стоимость </w:t>
      </w:r>
      <w:proofErr w:type="spellStart"/>
      <w:r w:rsidRPr="00D61123">
        <w:rPr>
          <w:rFonts w:ascii="Times New Roman" w:eastAsia="TimesNewRomanPSMT" w:hAnsi="Times New Roman"/>
          <w:sz w:val="28"/>
          <w:szCs w:val="28"/>
          <w:lang w:eastAsia="ru-RU"/>
        </w:rPr>
        <w:t>денежнои</w:t>
      </w:r>
      <w:proofErr w:type="spellEnd"/>
      <w:r w:rsidRPr="00D61123">
        <w:rPr>
          <w:rFonts w:ascii="Times New Roman" w:eastAsia="TimesNewRomanPSMT" w:hAnsi="Times New Roman"/>
          <w:sz w:val="28"/>
          <w:szCs w:val="28"/>
          <w:lang w:eastAsia="ru-RU"/>
        </w:rPr>
        <w:t>̆ единицы, стоимость аннуитета).</w:t>
      </w:r>
    </w:p>
    <w:p w14:paraId="595E7E49" w14:textId="77777777" w:rsidR="00D61123"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 xml:space="preserve">8. </w:t>
      </w:r>
      <w:proofErr w:type="spellStart"/>
      <w:r w:rsidRPr="00D61123">
        <w:rPr>
          <w:rFonts w:ascii="Times New Roman" w:eastAsia="TimesNewRomanPSMT" w:hAnsi="Times New Roman"/>
          <w:sz w:val="28"/>
          <w:szCs w:val="28"/>
          <w:lang w:eastAsia="ru-RU"/>
        </w:rPr>
        <w:t>Затратныи</w:t>
      </w:r>
      <w:proofErr w:type="spellEnd"/>
      <w:r w:rsidRPr="00D61123">
        <w:rPr>
          <w:rFonts w:ascii="Times New Roman" w:eastAsia="TimesNewRomanPSMT" w:hAnsi="Times New Roman"/>
          <w:sz w:val="28"/>
          <w:szCs w:val="28"/>
          <w:lang w:eastAsia="ru-RU"/>
        </w:rPr>
        <w:t>̆ подход в оценке инновационного предприятия.</w:t>
      </w:r>
    </w:p>
    <w:p w14:paraId="6F60D0C1"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9.Сравнительный подход в оценке бизнеса.</w:t>
      </w:r>
    </w:p>
    <w:p w14:paraId="6532B366"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10.Доходный подход в оценке бизнеса.</w:t>
      </w:r>
    </w:p>
    <w:p w14:paraId="21FBB3AB" w14:textId="6530E2D0" w:rsidR="00D61123"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11. Применение теории опционов в практике оценки бизнеса.</w:t>
      </w:r>
    </w:p>
    <w:p w14:paraId="7CD959DC" w14:textId="2FD93052" w:rsidR="00D61123"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lastRenderedPageBreak/>
        <w:t>12. Оценка стоимости земельного участка.</w:t>
      </w:r>
    </w:p>
    <w:p w14:paraId="16BBA1B3"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13.Оценка стоимости машин и оборудования.</w:t>
      </w:r>
    </w:p>
    <w:p w14:paraId="33501FB7" w14:textId="2ED338D9" w:rsidR="00D61123"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 xml:space="preserve">14. Оценка стоимости объектов </w:t>
      </w:r>
      <w:r w:rsidR="006C1B2B" w:rsidRPr="00D61123">
        <w:rPr>
          <w:rFonts w:ascii="Times New Roman" w:eastAsia="TimesNewRomanPSMT" w:hAnsi="Times New Roman"/>
          <w:sz w:val="28"/>
          <w:szCs w:val="28"/>
          <w:lang w:eastAsia="ru-RU"/>
        </w:rPr>
        <w:t>интеллектуальной</w:t>
      </w:r>
      <w:r w:rsidRPr="00D61123">
        <w:rPr>
          <w:rFonts w:ascii="Times New Roman" w:eastAsia="TimesNewRomanPSMT" w:hAnsi="Times New Roman"/>
          <w:sz w:val="28"/>
          <w:szCs w:val="28"/>
          <w:lang w:eastAsia="ru-RU"/>
        </w:rPr>
        <w:t>̆ собственности.</w:t>
      </w:r>
    </w:p>
    <w:p w14:paraId="00FD960C"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15. Оценка стоимости нематериальных активов.</w:t>
      </w:r>
    </w:p>
    <w:p w14:paraId="059DF237"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16. Оценка финансовых активов.</w:t>
      </w:r>
    </w:p>
    <w:p w14:paraId="2C013074"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17. Оценка оборотных активов.</w:t>
      </w:r>
    </w:p>
    <w:p w14:paraId="17F19884" w14:textId="2DAC1CBF"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 xml:space="preserve">18. Оценка кадрового потенциала как </w:t>
      </w:r>
      <w:r w:rsidR="006C1B2B" w:rsidRPr="00D61123">
        <w:rPr>
          <w:rFonts w:ascii="Times New Roman" w:eastAsia="TimesNewRomanPSMT" w:hAnsi="Times New Roman"/>
          <w:sz w:val="28"/>
          <w:szCs w:val="28"/>
          <w:lang w:eastAsia="ru-RU"/>
        </w:rPr>
        <w:t>составляющей</w:t>
      </w:r>
      <w:r w:rsidRPr="00D61123">
        <w:rPr>
          <w:rFonts w:ascii="Times New Roman" w:eastAsia="TimesNewRomanPSMT" w:hAnsi="Times New Roman"/>
          <w:sz w:val="28"/>
          <w:szCs w:val="28"/>
          <w:lang w:eastAsia="ru-RU"/>
        </w:rPr>
        <w:t xml:space="preserve">̆ стоимости предприятия. </w:t>
      </w:r>
    </w:p>
    <w:p w14:paraId="0945B873"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19</w:t>
      </w:r>
      <w:r>
        <w:rPr>
          <w:rFonts w:ascii="Times New Roman" w:eastAsia="TimesNewRomanPSMT" w:hAnsi="Times New Roman"/>
          <w:sz w:val="28"/>
          <w:szCs w:val="28"/>
          <w:lang w:eastAsia="ru-RU"/>
        </w:rPr>
        <w:t>.</w:t>
      </w:r>
      <w:r w:rsidRPr="00D61123">
        <w:rPr>
          <w:rFonts w:ascii="Times New Roman" w:eastAsia="TimesNewRomanPSMT" w:hAnsi="Times New Roman"/>
          <w:sz w:val="28"/>
          <w:szCs w:val="28"/>
          <w:lang w:eastAsia="ru-RU"/>
        </w:rPr>
        <w:t xml:space="preserve">Оценка стоимости предприятия как </w:t>
      </w:r>
      <w:r w:rsidR="006C1B2B" w:rsidRPr="00D61123">
        <w:rPr>
          <w:rFonts w:ascii="Times New Roman" w:eastAsia="TimesNewRomanPSMT" w:hAnsi="Times New Roman"/>
          <w:sz w:val="28"/>
          <w:szCs w:val="28"/>
          <w:lang w:eastAsia="ru-RU"/>
        </w:rPr>
        <w:t>действующего</w:t>
      </w:r>
      <w:r w:rsidRPr="00D61123">
        <w:rPr>
          <w:rFonts w:ascii="Times New Roman" w:eastAsia="TimesNewRomanPSMT" w:hAnsi="Times New Roman"/>
          <w:sz w:val="28"/>
          <w:szCs w:val="28"/>
          <w:lang w:eastAsia="ru-RU"/>
        </w:rPr>
        <w:t>.</w:t>
      </w:r>
    </w:p>
    <w:p w14:paraId="4400FB9C" w14:textId="31C2FC79" w:rsidR="00D61123"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20.</w:t>
      </w:r>
      <w:r w:rsidRPr="00D61123">
        <w:rPr>
          <w:rFonts w:ascii="Times New Roman" w:eastAsia="TimesNewRomanPSMT" w:hAnsi="Times New Roman"/>
          <w:sz w:val="28"/>
          <w:szCs w:val="28"/>
          <w:lang w:eastAsia="ru-RU"/>
        </w:rPr>
        <w:t>Оценка стоимости предприятия при его ликвидации.</w:t>
      </w:r>
    </w:p>
    <w:p w14:paraId="6E5660ED" w14:textId="673EA6DE" w:rsidR="00D61123"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21.</w:t>
      </w:r>
      <w:r w:rsidRPr="00D61123">
        <w:rPr>
          <w:rFonts w:ascii="Times New Roman" w:eastAsia="TimesNewRomanPSMT" w:hAnsi="Times New Roman"/>
          <w:sz w:val="28"/>
          <w:szCs w:val="28"/>
          <w:lang w:eastAsia="ru-RU"/>
        </w:rPr>
        <w:t xml:space="preserve"> Оценка стоимости предприятия в целях реструктуризации.</w:t>
      </w:r>
    </w:p>
    <w:p w14:paraId="33152FDE" w14:textId="69947ADF" w:rsidR="00D61123"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22.</w:t>
      </w:r>
      <w:r w:rsidRPr="00D61123">
        <w:rPr>
          <w:rFonts w:ascii="Times New Roman" w:eastAsia="TimesNewRomanPSMT" w:hAnsi="Times New Roman"/>
          <w:sz w:val="28"/>
          <w:szCs w:val="28"/>
          <w:lang w:eastAsia="ru-RU"/>
        </w:rPr>
        <w:t>Оценка стоимости бизнеса при слияниях и поглощениях.</w:t>
      </w:r>
    </w:p>
    <w:p w14:paraId="18BBF462"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23.</w:t>
      </w:r>
      <w:r w:rsidRPr="00D61123">
        <w:rPr>
          <w:rFonts w:ascii="Times New Roman" w:eastAsia="TimesNewRomanPSMT" w:hAnsi="Times New Roman"/>
          <w:sz w:val="28"/>
          <w:szCs w:val="28"/>
          <w:lang w:eastAsia="ru-RU"/>
        </w:rPr>
        <w:t>Оценка стоимости бизнеса при заключении сделки купли-</w:t>
      </w:r>
      <w:r>
        <w:rPr>
          <w:rFonts w:ascii="Times New Roman" w:eastAsia="TimesNewRomanPSMT" w:hAnsi="Times New Roman"/>
          <w:sz w:val="28"/>
          <w:szCs w:val="28"/>
          <w:lang w:eastAsia="ru-RU"/>
        </w:rPr>
        <w:t>продажи.</w:t>
      </w:r>
      <w:r w:rsidRPr="00D61123">
        <w:rPr>
          <w:rFonts w:ascii="Times New Roman" w:eastAsia="TimesNewRomanPSMT" w:hAnsi="Times New Roman"/>
          <w:sz w:val="28"/>
          <w:szCs w:val="28"/>
          <w:lang w:eastAsia="ru-RU"/>
        </w:rPr>
        <w:t xml:space="preserve"> </w:t>
      </w:r>
    </w:p>
    <w:p w14:paraId="31B0A143" w14:textId="6936227E" w:rsidR="00D61123"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24.</w:t>
      </w:r>
      <w:r w:rsidRPr="00D61123">
        <w:rPr>
          <w:rFonts w:ascii="Times New Roman" w:eastAsia="TimesNewRomanPSMT" w:hAnsi="Times New Roman"/>
          <w:sz w:val="28"/>
          <w:szCs w:val="28"/>
          <w:lang w:eastAsia="ru-RU"/>
        </w:rPr>
        <w:t xml:space="preserve">Практика оценки стоимости бизнеса в сфере </w:t>
      </w:r>
      <w:r w:rsidR="006C1B2B" w:rsidRPr="00D61123">
        <w:rPr>
          <w:rFonts w:ascii="Times New Roman" w:eastAsia="TimesNewRomanPSMT" w:hAnsi="Times New Roman"/>
          <w:sz w:val="28"/>
          <w:szCs w:val="28"/>
          <w:lang w:eastAsia="ru-RU"/>
        </w:rPr>
        <w:t>розничной</w:t>
      </w:r>
      <w:r w:rsidRPr="00D61123">
        <w:rPr>
          <w:rFonts w:ascii="Times New Roman" w:eastAsia="TimesNewRomanPSMT" w:hAnsi="Times New Roman"/>
          <w:sz w:val="28"/>
          <w:szCs w:val="28"/>
          <w:lang w:eastAsia="ru-RU"/>
        </w:rPr>
        <w:t>̆ тор</w:t>
      </w:r>
      <w:r>
        <w:rPr>
          <w:rFonts w:ascii="Times New Roman" w:eastAsia="TimesNewRomanPSMT" w:hAnsi="Times New Roman"/>
          <w:sz w:val="28"/>
          <w:szCs w:val="28"/>
          <w:lang w:eastAsia="ru-RU"/>
        </w:rPr>
        <w:t>говли.</w:t>
      </w:r>
    </w:p>
    <w:p w14:paraId="26AD2FC1"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Pr>
          <w:rFonts w:ascii="Times New Roman" w:eastAsia="TimesNewRomanPSMT" w:hAnsi="Times New Roman"/>
          <w:sz w:val="28"/>
          <w:szCs w:val="28"/>
          <w:lang w:eastAsia="ru-RU"/>
        </w:rPr>
        <w:t xml:space="preserve">25. </w:t>
      </w:r>
      <w:r w:rsidRPr="00D61123">
        <w:rPr>
          <w:rFonts w:ascii="Times New Roman" w:eastAsia="TimesNewRomanPSMT" w:hAnsi="Times New Roman"/>
          <w:sz w:val="28"/>
          <w:szCs w:val="28"/>
          <w:lang w:eastAsia="ru-RU"/>
        </w:rPr>
        <w:t>Практика оценки стоимости ресторанного бизнеса.</w:t>
      </w:r>
    </w:p>
    <w:p w14:paraId="78BA84AD"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26. Управление стоимостью бизнеса (стоимость как критерий управления и новые подходы к оценке бизнеса).</w:t>
      </w:r>
    </w:p>
    <w:p w14:paraId="6F9FF15E" w14:textId="77777777" w:rsidR="006C1B2B"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27. Теоретические основы управления стоимостью бизнеса и фирмы.</w:t>
      </w:r>
    </w:p>
    <w:p w14:paraId="546F580B" w14:textId="2E86A642" w:rsidR="00D61123" w:rsidRPr="00D61123" w:rsidRDefault="00D61123" w:rsidP="006C1B2B">
      <w:pPr>
        <w:spacing w:after="0" w:line="360" w:lineRule="auto"/>
        <w:ind w:firstLine="709"/>
        <w:jc w:val="both"/>
        <w:rPr>
          <w:rFonts w:ascii="Times New Roman" w:eastAsia="TimesNewRomanPSMT" w:hAnsi="Times New Roman"/>
          <w:sz w:val="28"/>
          <w:szCs w:val="28"/>
          <w:lang w:eastAsia="ru-RU"/>
        </w:rPr>
      </w:pPr>
      <w:r w:rsidRPr="00D61123">
        <w:rPr>
          <w:rFonts w:ascii="Times New Roman" w:eastAsia="TimesNewRomanPSMT" w:hAnsi="Times New Roman"/>
          <w:sz w:val="28"/>
          <w:szCs w:val="28"/>
          <w:lang w:eastAsia="ru-RU"/>
        </w:rPr>
        <w:t>28. Технология управления стоимостью бизнеса.</w:t>
      </w:r>
    </w:p>
    <w:p w14:paraId="3AB2BE78" w14:textId="57FAC9CA" w:rsidR="006838B4" w:rsidRPr="00F85411" w:rsidRDefault="00AB61BB" w:rsidP="006C1B2B">
      <w:pPr>
        <w:tabs>
          <w:tab w:val="left" w:pos="993"/>
          <w:tab w:val="left" w:pos="1134"/>
        </w:tabs>
        <w:spacing w:after="0" w:line="360" w:lineRule="auto"/>
        <w:ind w:firstLine="709"/>
        <w:jc w:val="both"/>
        <w:rPr>
          <w:rFonts w:ascii="Times New Roman" w:hAnsi="Times New Roman"/>
          <w:sz w:val="28"/>
          <w:szCs w:val="28"/>
        </w:rPr>
      </w:pPr>
      <w:r w:rsidRPr="00F85411">
        <w:rPr>
          <w:rFonts w:ascii="Times New Roman" w:hAnsi="Times New Roman"/>
          <w:sz w:val="28"/>
          <w:szCs w:val="28"/>
        </w:rPr>
        <w:t>Критерии балльной оценки контрольной работы содержатся в соответствующих методических рекомендациях</w:t>
      </w:r>
      <w:r w:rsidR="00C516C3">
        <w:rPr>
          <w:rFonts w:ascii="Times New Roman" w:hAnsi="Times New Roman"/>
          <w:sz w:val="28"/>
          <w:szCs w:val="28"/>
        </w:rPr>
        <w:t xml:space="preserve"> д</w:t>
      </w:r>
      <w:r w:rsidR="006838B4" w:rsidRPr="00F85411">
        <w:rPr>
          <w:rFonts w:ascii="Times New Roman" w:hAnsi="Times New Roman"/>
          <w:sz w:val="28"/>
          <w:szCs w:val="28"/>
        </w:rPr>
        <w:t>епартамента</w:t>
      </w:r>
      <w:r w:rsidR="00C516C3">
        <w:rPr>
          <w:rFonts w:ascii="Times New Roman" w:hAnsi="Times New Roman"/>
          <w:sz w:val="28"/>
          <w:szCs w:val="28"/>
        </w:rPr>
        <w:t xml:space="preserve"> корпоративных финансов и корпоративного управления</w:t>
      </w:r>
      <w:r w:rsidR="006838B4" w:rsidRPr="00F85411">
        <w:rPr>
          <w:rFonts w:ascii="Times New Roman" w:hAnsi="Times New Roman"/>
          <w:sz w:val="28"/>
          <w:szCs w:val="28"/>
        </w:rPr>
        <w:t>.</w:t>
      </w:r>
    </w:p>
    <w:p w14:paraId="7641C51A" w14:textId="77777777" w:rsidR="00D8289B" w:rsidRPr="00F85411" w:rsidRDefault="00D8289B" w:rsidP="006153E3">
      <w:pPr>
        <w:pStyle w:val="1"/>
        <w:tabs>
          <w:tab w:val="left" w:pos="993"/>
          <w:tab w:val="left" w:pos="1134"/>
        </w:tabs>
        <w:spacing w:before="0" w:after="0" w:line="360" w:lineRule="auto"/>
        <w:ind w:firstLine="709"/>
        <w:jc w:val="both"/>
        <w:rPr>
          <w:rFonts w:ascii="Times New Roman" w:hAnsi="Times New Roman"/>
          <w:color w:val="auto"/>
        </w:rPr>
      </w:pPr>
      <w:bookmarkStart w:id="30" w:name="_Toc8647341"/>
      <w:bookmarkStart w:id="31" w:name="_Toc11145542"/>
      <w:bookmarkStart w:id="32" w:name="_Toc12261746"/>
      <w:bookmarkStart w:id="33" w:name="_Toc26984291"/>
      <w:bookmarkStart w:id="34" w:name="_Toc27062583"/>
      <w:bookmarkStart w:id="35" w:name="_Toc162671211"/>
      <w:bookmarkEnd w:id="29"/>
      <w:r w:rsidRPr="00F85411">
        <w:rPr>
          <w:rFonts w:ascii="Times New Roman" w:hAnsi="Times New Roman"/>
          <w:color w:val="auto"/>
        </w:rPr>
        <w:t>7. Фонд оценочных средств для проведения промежуточной аттестации обучающихся по дисциплине</w:t>
      </w:r>
      <w:bookmarkEnd w:id="30"/>
      <w:bookmarkEnd w:id="31"/>
      <w:bookmarkEnd w:id="32"/>
      <w:bookmarkEnd w:id="33"/>
      <w:bookmarkEnd w:id="34"/>
    </w:p>
    <w:p w14:paraId="54336989" w14:textId="77777777" w:rsidR="00D8289B" w:rsidRPr="00F85411" w:rsidRDefault="00D8289B" w:rsidP="00D8289B">
      <w:pPr>
        <w:tabs>
          <w:tab w:val="left" w:pos="993"/>
          <w:tab w:val="left" w:pos="1134"/>
        </w:tabs>
        <w:spacing w:after="0" w:line="360" w:lineRule="auto"/>
        <w:ind w:firstLine="567"/>
        <w:jc w:val="both"/>
        <w:rPr>
          <w:rFonts w:ascii="Times New Roman" w:hAnsi="Times New Roman"/>
          <w:sz w:val="28"/>
          <w:szCs w:val="28"/>
        </w:rPr>
      </w:pPr>
      <w:r w:rsidRPr="00F85411">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64869C" w14:textId="77777777" w:rsidR="0020366C" w:rsidRPr="00F85411" w:rsidRDefault="0020366C" w:rsidP="006C1B2B">
      <w:pPr>
        <w:tabs>
          <w:tab w:val="left" w:pos="993"/>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lastRenderedPageBreak/>
        <w:t>Типовые контрольные задания или иные материалы, необходимые для оценки знаний, умений, владений</w:t>
      </w:r>
    </w:p>
    <w:p w14:paraId="528CE058" w14:textId="77777777" w:rsidR="00D8289B" w:rsidRPr="00F85411" w:rsidRDefault="00D8289B" w:rsidP="00C516C3">
      <w:pPr>
        <w:tabs>
          <w:tab w:val="left" w:pos="993"/>
          <w:tab w:val="left" w:pos="1134"/>
        </w:tabs>
        <w:spacing w:after="0" w:line="336" w:lineRule="auto"/>
        <w:ind w:firstLine="709"/>
        <w:jc w:val="both"/>
        <w:rPr>
          <w:rFonts w:ascii="Times New Roman" w:hAnsi="Times New Roman"/>
          <w:b/>
          <w:sz w:val="28"/>
          <w:szCs w:val="28"/>
        </w:rPr>
      </w:pPr>
      <w:r w:rsidRPr="00F85411">
        <w:rPr>
          <w:rFonts w:ascii="Times New Roman" w:hAnsi="Times New Roman"/>
          <w:b/>
          <w:sz w:val="28"/>
          <w:szCs w:val="28"/>
        </w:rPr>
        <w:t xml:space="preserve">Примерный перечень вопросов к </w:t>
      </w:r>
      <w:r w:rsidR="00AE081F" w:rsidRPr="00F85411">
        <w:rPr>
          <w:rFonts w:ascii="Times New Roman" w:hAnsi="Times New Roman"/>
          <w:b/>
          <w:sz w:val="28"/>
          <w:szCs w:val="28"/>
        </w:rPr>
        <w:t>экзамену</w:t>
      </w:r>
      <w:r w:rsidRPr="00F85411">
        <w:rPr>
          <w:rFonts w:ascii="Times New Roman" w:hAnsi="Times New Roman"/>
          <w:b/>
          <w:sz w:val="28"/>
          <w:szCs w:val="28"/>
        </w:rPr>
        <w:t>:</w:t>
      </w:r>
    </w:p>
    <w:bookmarkEnd w:id="35"/>
    <w:p w14:paraId="0187695D"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Управление бизнесом на основе его факторов стоимости </w:t>
      </w:r>
    </w:p>
    <w:p w14:paraId="42E1BCA6"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Проблема оценки результатов: показатели фондового рынка и денежные потоки </w:t>
      </w:r>
    </w:p>
    <w:p w14:paraId="690EF80E"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7E4F2EE3"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3EC6B9B2"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Понятие продленной стоимости и способ ее расчета </w:t>
      </w:r>
    </w:p>
    <w:p w14:paraId="68CEA59F"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Интерпретация продленной стоимости и анализ заблуждений </w:t>
      </w:r>
    </w:p>
    <w:p w14:paraId="5AB4BB4C"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«Гудвилл» как элемент стоимости компании</w:t>
      </w:r>
    </w:p>
    <w:p w14:paraId="62823A15" w14:textId="77777777" w:rsidR="00FD23A7" w:rsidRPr="00F85411" w:rsidRDefault="00FD23A7" w:rsidP="00C516C3">
      <w:pPr>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Учет и оценка нематериальных активов компании как способ повышения стоимости акционерного капитала</w:t>
      </w:r>
    </w:p>
    <w:p w14:paraId="38FB31EA" w14:textId="77777777" w:rsidR="00590C40"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Содержание концепций управления стоимостью компании</w:t>
      </w:r>
    </w:p>
    <w:p w14:paraId="17B6A245" w14:textId="77777777" w:rsidR="00590C40"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Необходимость и цели оценки стоимости </w:t>
      </w:r>
    </w:p>
    <w:p w14:paraId="547BF6C0" w14:textId="77777777" w:rsidR="00590C40"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Стоимость бизнеса и виды стоимости</w:t>
      </w:r>
    </w:p>
    <w:p w14:paraId="32B5FABE" w14:textId="77777777" w:rsidR="00590C40"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Этапы оценки стоимости инновационных компаний</w:t>
      </w:r>
    </w:p>
    <w:p w14:paraId="0A612072" w14:textId="77777777" w:rsidR="00590C40"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Подходы и методы оценки стоимости бизнеса</w:t>
      </w:r>
    </w:p>
    <w:p w14:paraId="4B266B96" w14:textId="77777777" w:rsidR="002B2CAC" w:rsidRPr="00F85411" w:rsidRDefault="002B2CAC"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Использование стоимостной оценки при составлении финансовой отчетности </w:t>
      </w:r>
    </w:p>
    <w:p w14:paraId="1BFA3FD9" w14:textId="77777777" w:rsidR="002B2CAC" w:rsidRPr="00F85411" w:rsidRDefault="002B2CAC"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Значение стоимости собственного капитала при решении различных задач управления финансами компании</w:t>
      </w:r>
    </w:p>
    <w:p w14:paraId="6A701FF3" w14:textId="77777777" w:rsidR="002B2CAC" w:rsidRPr="00F85411" w:rsidRDefault="00590C40"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В</w:t>
      </w:r>
      <w:r w:rsidR="002B2CAC" w:rsidRPr="00F85411">
        <w:rPr>
          <w:rFonts w:ascii="Times New Roman" w:hAnsi="Times New Roman"/>
          <w:sz w:val="28"/>
          <w:szCs w:val="28"/>
        </w:rPr>
        <w:t>арианты определени</w:t>
      </w:r>
      <w:r w:rsidRPr="00F85411">
        <w:rPr>
          <w:rFonts w:ascii="Times New Roman" w:hAnsi="Times New Roman"/>
          <w:sz w:val="28"/>
          <w:szCs w:val="28"/>
        </w:rPr>
        <w:t>я</w:t>
      </w:r>
      <w:r w:rsidR="002B2CAC" w:rsidRPr="00F85411">
        <w:rPr>
          <w:rFonts w:ascii="Times New Roman" w:hAnsi="Times New Roman"/>
          <w:sz w:val="28"/>
          <w:szCs w:val="28"/>
        </w:rPr>
        <w:t xml:space="preserve"> стоимости акционерного капитала</w:t>
      </w:r>
      <w:r w:rsidRPr="00F85411">
        <w:rPr>
          <w:rFonts w:ascii="Times New Roman" w:hAnsi="Times New Roman"/>
          <w:sz w:val="28"/>
          <w:szCs w:val="28"/>
        </w:rPr>
        <w:t xml:space="preserve"> для принятия управленческих решений</w:t>
      </w:r>
    </w:p>
    <w:p w14:paraId="6A86AF5A" w14:textId="77777777" w:rsidR="002B2CAC" w:rsidRPr="00F85411" w:rsidRDefault="002B2CAC"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Стоимость акционерного капитала </w:t>
      </w:r>
      <w:r w:rsidR="00590C40" w:rsidRPr="00F85411">
        <w:rPr>
          <w:rFonts w:ascii="Times New Roman" w:hAnsi="Times New Roman"/>
          <w:sz w:val="28"/>
          <w:szCs w:val="28"/>
        </w:rPr>
        <w:t>как основная цель управления бизнесом</w:t>
      </w:r>
    </w:p>
    <w:p w14:paraId="4C01F61F" w14:textId="77777777" w:rsidR="002B2CAC" w:rsidRPr="00F85411" w:rsidRDefault="002B2CAC" w:rsidP="00C516C3">
      <w:pPr>
        <w:pStyle w:val="17"/>
        <w:numPr>
          <w:ilvl w:val="0"/>
          <w:numId w:val="4"/>
        </w:numPr>
        <w:tabs>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Задачи и роль оценщика при планировании и реализации сделок по слияниям и поглощениям</w:t>
      </w:r>
    </w:p>
    <w:p w14:paraId="024BE8B8" w14:textId="77777777" w:rsidR="00FD23A7" w:rsidRPr="00F85411" w:rsidRDefault="00FD23A7" w:rsidP="00C516C3">
      <w:pPr>
        <w:widowControl w:val="0"/>
        <w:numPr>
          <w:ilvl w:val="0"/>
          <w:numId w:val="4"/>
        </w:numPr>
        <w:tabs>
          <w:tab w:val="left" w:pos="-1540"/>
          <w:tab w:val="left" w:pos="-1320"/>
          <w:tab w:val="left" w:pos="993"/>
          <w:tab w:val="left" w:pos="1134"/>
          <w:tab w:val="left" w:pos="1418"/>
        </w:tabs>
        <w:autoSpaceDE w:val="0"/>
        <w:autoSpaceDN w:val="0"/>
        <w:adjustRightInd w:val="0"/>
        <w:spacing w:after="0" w:line="336" w:lineRule="auto"/>
        <w:ind w:left="0" w:firstLine="709"/>
        <w:jc w:val="both"/>
        <w:rPr>
          <w:rFonts w:ascii="Times New Roman" w:hAnsi="Times New Roman"/>
          <w:sz w:val="28"/>
          <w:szCs w:val="28"/>
        </w:rPr>
      </w:pPr>
      <w:r w:rsidRPr="00F85411">
        <w:rPr>
          <w:rFonts w:ascii="Times New Roman" w:hAnsi="Times New Roman"/>
          <w:sz w:val="28"/>
          <w:szCs w:val="28"/>
        </w:rPr>
        <w:lastRenderedPageBreak/>
        <w:t>Информационная и нормативно-правовая база оценки бизнеса российских компаний</w:t>
      </w:r>
    </w:p>
    <w:p w14:paraId="352B8C13" w14:textId="77777777" w:rsidR="00FD23A7" w:rsidRPr="00F85411" w:rsidRDefault="00FD23A7" w:rsidP="00C516C3">
      <w:pPr>
        <w:widowControl w:val="0"/>
        <w:numPr>
          <w:ilvl w:val="0"/>
          <w:numId w:val="4"/>
        </w:numPr>
        <w:tabs>
          <w:tab w:val="left" w:pos="-1540"/>
          <w:tab w:val="left" w:pos="-1320"/>
          <w:tab w:val="left" w:pos="993"/>
          <w:tab w:val="left" w:pos="1134"/>
          <w:tab w:val="left" w:pos="1418"/>
        </w:tabs>
        <w:autoSpaceDE w:val="0"/>
        <w:autoSpaceDN w:val="0"/>
        <w:adjustRightInd w:val="0"/>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Особенности анализа финансового состояния в процессе оценки стоимости бизнеса.</w:t>
      </w:r>
    </w:p>
    <w:p w14:paraId="62A97557"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Сравнительный подход к оценке бизнеса и особенности его применения в российской практике</w:t>
      </w:r>
    </w:p>
    <w:p w14:paraId="1A07838B"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Применение метода рынка капитала при оценке российских компаний</w:t>
      </w:r>
    </w:p>
    <w:p w14:paraId="2D4E256B"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Использование мультипликаторов при оценке стоимости компании</w:t>
      </w:r>
    </w:p>
    <w:p w14:paraId="29FE3D02" w14:textId="77777777" w:rsidR="00FD23A7" w:rsidRPr="00F85411" w:rsidRDefault="00FD23A7" w:rsidP="00C516C3">
      <w:pPr>
        <w:numPr>
          <w:ilvl w:val="0"/>
          <w:numId w:val="4"/>
        </w:numPr>
        <w:tabs>
          <w:tab w:val="left" w:pos="-1540"/>
          <w:tab w:val="left" w:pos="-1320"/>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Применение методов доходного подхода для оценки стоимости бизнеса.</w:t>
      </w:r>
    </w:p>
    <w:p w14:paraId="197745FA" w14:textId="77777777" w:rsidR="00FD23A7" w:rsidRPr="00F85411" w:rsidRDefault="00FD23A7" w:rsidP="00C516C3">
      <w:pPr>
        <w:numPr>
          <w:ilvl w:val="0"/>
          <w:numId w:val="4"/>
        </w:numPr>
        <w:tabs>
          <w:tab w:val="left" w:pos="-1540"/>
          <w:tab w:val="left" w:pos="-1320"/>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Анализ и прогнозирование денежных потоков при оценке бизнеса доходным подходом</w:t>
      </w:r>
    </w:p>
    <w:p w14:paraId="0FC44FE8" w14:textId="77777777" w:rsidR="00FD23A7" w:rsidRPr="00F85411" w:rsidRDefault="00FD23A7" w:rsidP="00C516C3">
      <w:pPr>
        <w:numPr>
          <w:ilvl w:val="0"/>
          <w:numId w:val="4"/>
        </w:numPr>
        <w:tabs>
          <w:tab w:val="left" w:pos="-1540"/>
          <w:tab w:val="left" w:pos="-1320"/>
          <w:tab w:val="left" w:pos="993"/>
          <w:tab w:val="left" w:pos="1134"/>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Методы затратного подхода при оценке стоимости компаний</w:t>
      </w:r>
    </w:p>
    <w:p w14:paraId="793A20B7" w14:textId="77777777" w:rsidR="00EE7F1A"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bCs/>
          <w:sz w:val="28"/>
          <w:szCs w:val="28"/>
        </w:rPr>
      </w:pPr>
      <w:r w:rsidRPr="00F85411">
        <w:rPr>
          <w:rFonts w:ascii="Times New Roman" w:hAnsi="Times New Roman"/>
          <w:bCs/>
          <w:sz w:val="28"/>
          <w:szCs w:val="28"/>
        </w:rPr>
        <w:t>Метод рынка капитала. Содержание основных этапов метода.</w:t>
      </w:r>
    </w:p>
    <w:p w14:paraId="4605F77A"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 Применяемые итоговые корректировки</w:t>
      </w:r>
      <w:r w:rsidR="00EE7F1A" w:rsidRPr="00F85411">
        <w:rPr>
          <w:rFonts w:ascii="Times New Roman" w:hAnsi="Times New Roman"/>
          <w:sz w:val="28"/>
          <w:szCs w:val="28"/>
        </w:rPr>
        <w:t xml:space="preserve"> в методах </w:t>
      </w:r>
      <w:proofErr w:type="spellStart"/>
      <w:r w:rsidR="00EE7F1A" w:rsidRPr="00F85411">
        <w:rPr>
          <w:rFonts w:ascii="Times New Roman" w:hAnsi="Times New Roman"/>
          <w:sz w:val="28"/>
          <w:szCs w:val="28"/>
        </w:rPr>
        <w:t>сранительного</w:t>
      </w:r>
      <w:proofErr w:type="spellEnd"/>
      <w:r w:rsidR="00EE7F1A" w:rsidRPr="00F85411">
        <w:rPr>
          <w:rFonts w:ascii="Times New Roman" w:hAnsi="Times New Roman"/>
          <w:sz w:val="28"/>
          <w:szCs w:val="28"/>
        </w:rPr>
        <w:t xml:space="preserve"> подхода</w:t>
      </w:r>
    </w:p>
    <w:p w14:paraId="6DF3EBD8"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Метод сделок. Содержание основных этапов метода. Применяемые итоговые корректировки</w:t>
      </w:r>
    </w:p>
    <w:p w14:paraId="41ABA638"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Особенности поиска и подбора компаний – аналогов на практике.</w:t>
      </w:r>
    </w:p>
    <w:p w14:paraId="711489C8"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Логика оценщика при выборе метода оценки в рамках доходного подхода к оценке бизнеса</w:t>
      </w:r>
    </w:p>
    <w:p w14:paraId="3BF6BCE3"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Практические методики, применяемые оценщиком при проведении финансового анализа при составлении отчета об оценке</w:t>
      </w:r>
    </w:p>
    <w:p w14:paraId="03B9146E"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Основные виды денежного потока, условия использования</w:t>
      </w:r>
    </w:p>
    <w:p w14:paraId="6E5169C5"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Практические аспекты прогнозирования элементов денежного потока</w:t>
      </w:r>
    </w:p>
    <w:p w14:paraId="4453920B"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Нормализация финансовой отчетности при прогнозировании денежных потоков</w:t>
      </w:r>
    </w:p>
    <w:p w14:paraId="551683FD"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Безрисковая ставка доходности: понятие, проблема выбора в современных условиях</w:t>
      </w:r>
    </w:p>
    <w:p w14:paraId="5BD27280"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Применяемые на практике методы расчета ставки дисконтирования для денежного потока для собственного капитала</w:t>
      </w:r>
    </w:p>
    <w:p w14:paraId="337F806D"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lastRenderedPageBreak/>
        <w:t>Последовательность действий оценщика при расчете ставки дисконтирования по модели кумулятивного построения</w:t>
      </w:r>
    </w:p>
    <w:p w14:paraId="3D6EACF7"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Практически реализуемые методы расчета стоимости бизнеса в </w:t>
      </w:r>
      <w:proofErr w:type="spellStart"/>
      <w:r w:rsidRPr="00F85411">
        <w:rPr>
          <w:rFonts w:ascii="Times New Roman" w:hAnsi="Times New Roman"/>
          <w:sz w:val="28"/>
          <w:szCs w:val="28"/>
        </w:rPr>
        <w:t>постпрогнозный</w:t>
      </w:r>
      <w:proofErr w:type="spellEnd"/>
      <w:r w:rsidRPr="00F85411">
        <w:rPr>
          <w:rFonts w:ascii="Times New Roman" w:hAnsi="Times New Roman"/>
          <w:sz w:val="28"/>
          <w:szCs w:val="28"/>
        </w:rPr>
        <w:t xml:space="preserve"> период (в рамках метода ДДП).</w:t>
      </w:r>
    </w:p>
    <w:p w14:paraId="59EE51A0"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Последовательность действий оценщика при определении стоимости бизнеса в рамках затратного подхода к оценке.</w:t>
      </w:r>
    </w:p>
    <w:p w14:paraId="26BE556C"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Метод чистых активов. </w:t>
      </w:r>
    </w:p>
    <w:p w14:paraId="6EDFD218" w14:textId="77777777" w:rsidR="00FD23A7" w:rsidRPr="00F85411" w:rsidRDefault="00FD23A7"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Методики расчета рыночной стоимости дебиторской задолженности</w:t>
      </w:r>
    </w:p>
    <w:p w14:paraId="1B8BD5F6"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Понятие экономической прибыли и способ ее расчета </w:t>
      </w:r>
    </w:p>
    <w:p w14:paraId="5E9BFFEE"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Экономическая добавленная стоимость (EVA, </w:t>
      </w:r>
      <w:proofErr w:type="spellStart"/>
      <w:r w:rsidRPr="00F85411">
        <w:rPr>
          <w:rFonts w:ascii="Times New Roman" w:hAnsi="Times New Roman"/>
          <w:sz w:val="28"/>
          <w:szCs w:val="28"/>
        </w:rPr>
        <w:t>Economic</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использование и содержание.  </w:t>
      </w:r>
    </w:p>
    <w:p w14:paraId="21B624D4"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Акционерная добавленная стоимость (SVA, </w:t>
      </w:r>
      <w:proofErr w:type="spellStart"/>
      <w:r w:rsidRPr="00F85411">
        <w:rPr>
          <w:rFonts w:ascii="Times New Roman" w:hAnsi="Times New Roman"/>
          <w:sz w:val="28"/>
          <w:szCs w:val="28"/>
        </w:rPr>
        <w:t>Shareholder</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 денежная добавленная стоимость (CVA, </w:t>
      </w:r>
      <w:proofErr w:type="spellStart"/>
      <w:r w:rsidRPr="00F85411">
        <w:rPr>
          <w:rFonts w:ascii="Times New Roman" w:hAnsi="Times New Roman"/>
          <w:sz w:val="28"/>
          <w:szCs w:val="28"/>
        </w:rPr>
        <w:t>Cash</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последовательность расчета </w:t>
      </w:r>
    </w:p>
    <w:p w14:paraId="63AFAAE9"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Рыночная добавленная стоимость (MVA, </w:t>
      </w:r>
      <w:proofErr w:type="spellStart"/>
      <w:r w:rsidRPr="00F85411">
        <w:rPr>
          <w:rFonts w:ascii="Times New Roman" w:hAnsi="Times New Roman"/>
          <w:sz w:val="28"/>
          <w:szCs w:val="28"/>
        </w:rPr>
        <w:t>Market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этапы определения.</w:t>
      </w:r>
    </w:p>
    <w:p w14:paraId="653C9AF0"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Чистая добавленная стоимость (NVA, </w:t>
      </w:r>
      <w:proofErr w:type="spellStart"/>
      <w:r w:rsidRPr="00F85411">
        <w:rPr>
          <w:rFonts w:ascii="Times New Roman" w:hAnsi="Times New Roman"/>
          <w:sz w:val="28"/>
          <w:szCs w:val="28"/>
        </w:rPr>
        <w:t>Net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как определить стоимость собственного капитала. </w:t>
      </w:r>
    </w:p>
    <w:p w14:paraId="6110D169"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Использование моделей</w:t>
      </w:r>
      <w:r w:rsidR="00E57E9E" w:rsidRPr="00F85411">
        <w:rPr>
          <w:rFonts w:ascii="Times New Roman" w:hAnsi="Times New Roman"/>
          <w:sz w:val="28"/>
          <w:szCs w:val="28"/>
        </w:rPr>
        <w:t>,</w:t>
      </w:r>
      <w:r w:rsidRPr="00F85411">
        <w:rPr>
          <w:rFonts w:ascii="Times New Roman" w:hAnsi="Times New Roman"/>
          <w:sz w:val="28"/>
          <w:szCs w:val="28"/>
        </w:rPr>
        <w:t xml:space="preserve"> основанных на показателе экономической прибыли при решении вопроса финансового менеджмента о выборе инвестиций.</w:t>
      </w:r>
    </w:p>
    <w:p w14:paraId="5D3E9C62"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Последовательность использования моделей стоимостной оценки при разработке и реализации решений о слияниях</w:t>
      </w:r>
    </w:p>
    <w:p w14:paraId="46024361" w14:textId="77777777" w:rsidR="002B2CAC" w:rsidRPr="00F85411" w:rsidRDefault="002B2CAC" w:rsidP="00C516C3">
      <w:pPr>
        <w:numPr>
          <w:ilvl w:val="0"/>
          <w:numId w:val="4"/>
        </w:numPr>
        <w:tabs>
          <w:tab w:val="left" w:pos="-1540"/>
          <w:tab w:val="left" w:pos="-1320"/>
          <w:tab w:val="left" w:pos="993"/>
          <w:tab w:val="left" w:pos="1134"/>
          <w:tab w:val="left" w:pos="1418"/>
        </w:tabs>
        <w:spacing w:after="0" w:line="336" w:lineRule="auto"/>
        <w:ind w:left="0" w:firstLine="709"/>
        <w:jc w:val="both"/>
        <w:rPr>
          <w:rFonts w:ascii="Times New Roman" w:hAnsi="Times New Roman"/>
          <w:sz w:val="28"/>
          <w:szCs w:val="28"/>
        </w:rPr>
      </w:pPr>
      <w:r w:rsidRPr="00F85411">
        <w:rPr>
          <w:rFonts w:ascii="Times New Roman" w:hAnsi="Times New Roman"/>
          <w:sz w:val="28"/>
          <w:szCs w:val="28"/>
        </w:rPr>
        <w:t xml:space="preserve">Добавленная стоимость как </w:t>
      </w:r>
      <w:r w:rsidR="007B0CEB" w:rsidRPr="00F85411">
        <w:rPr>
          <w:rFonts w:ascii="Times New Roman" w:hAnsi="Times New Roman"/>
          <w:sz w:val="28"/>
          <w:szCs w:val="28"/>
        </w:rPr>
        <w:t>элемент системы вознаграждения сотрудников организации</w:t>
      </w:r>
    </w:p>
    <w:p w14:paraId="5FDFA9AB" w14:textId="77777777" w:rsidR="00AE081F" w:rsidRPr="00F85411" w:rsidRDefault="00AE081F" w:rsidP="0020366C">
      <w:pPr>
        <w:tabs>
          <w:tab w:val="left" w:pos="1134"/>
        </w:tabs>
        <w:spacing w:after="0" w:line="360" w:lineRule="auto"/>
        <w:ind w:firstLine="709"/>
        <w:jc w:val="both"/>
        <w:rPr>
          <w:rFonts w:ascii="Times New Roman" w:hAnsi="Times New Roman"/>
          <w:b/>
          <w:sz w:val="28"/>
          <w:szCs w:val="28"/>
        </w:rPr>
      </w:pPr>
      <w:bookmarkStart w:id="36" w:name="_Toc415149567"/>
      <w:bookmarkEnd w:id="20"/>
      <w:bookmarkEnd w:id="21"/>
      <w:bookmarkEnd w:id="22"/>
      <w:r w:rsidRPr="00F85411">
        <w:rPr>
          <w:rFonts w:ascii="Times New Roman" w:hAnsi="Times New Roman"/>
          <w:b/>
          <w:sz w:val="28"/>
          <w:szCs w:val="28"/>
        </w:rPr>
        <w:t>Пример экзаменационного билета</w:t>
      </w:r>
    </w:p>
    <w:p w14:paraId="227CDF43" w14:textId="77777777" w:rsidR="00AA3EFE" w:rsidRPr="00F85411" w:rsidRDefault="00AA3EFE" w:rsidP="0020366C">
      <w:pPr>
        <w:spacing w:after="0" w:line="360" w:lineRule="auto"/>
        <w:jc w:val="center"/>
        <w:rPr>
          <w:rFonts w:ascii="Times New Roman" w:eastAsia="Times New Roman" w:hAnsi="Times New Roman"/>
          <w:b/>
          <w:caps/>
          <w:sz w:val="24"/>
          <w:szCs w:val="24"/>
        </w:rPr>
      </w:pPr>
      <w:r w:rsidRPr="00F85411">
        <w:rPr>
          <w:rFonts w:ascii="Times New Roman" w:hAnsi="Times New Roman"/>
          <w:b/>
          <w:caps/>
          <w:sz w:val="24"/>
          <w:szCs w:val="24"/>
        </w:rPr>
        <w:t xml:space="preserve">Экзаменационный билет </w:t>
      </w:r>
      <w:r w:rsidR="0020366C" w:rsidRPr="00F85411">
        <w:rPr>
          <w:rFonts w:ascii="Times New Roman" w:hAnsi="Times New Roman"/>
          <w:b/>
          <w:caps/>
          <w:sz w:val="24"/>
          <w:szCs w:val="24"/>
        </w:rPr>
        <w:t>№ 1</w:t>
      </w:r>
    </w:p>
    <w:p w14:paraId="2B8DD486" w14:textId="77777777" w:rsidR="00AA3EFE" w:rsidRPr="00F85411" w:rsidRDefault="00AA3EFE" w:rsidP="0020366C">
      <w:pPr>
        <w:spacing w:after="0" w:line="360" w:lineRule="auto"/>
        <w:jc w:val="both"/>
        <w:rPr>
          <w:rFonts w:ascii="Times New Roman" w:hAnsi="Times New Roman"/>
          <w:i/>
          <w:sz w:val="28"/>
          <w:szCs w:val="28"/>
        </w:rPr>
      </w:pPr>
      <w:r w:rsidRPr="00F85411">
        <w:rPr>
          <w:rFonts w:ascii="Times New Roman" w:hAnsi="Times New Roman"/>
          <w:b/>
          <w:sz w:val="28"/>
          <w:szCs w:val="28"/>
        </w:rPr>
        <w:t xml:space="preserve">1. Теоретический вопрос </w:t>
      </w:r>
      <w:r w:rsidR="0020366C" w:rsidRPr="00F85411">
        <w:rPr>
          <w:rFonts w:ascii="Times New Roman" w:hAnsi="Times New Roman"/>
          <w:b/>
          <w:sz w:val="28"/>
          <w:szCs w:val="28"/>
        </w:rPr>
        <w:t>1</w:t>
      </w:r>
      <w:r w:rsidR="0020366C" w:rsidRPr="00F85411">
        <w:rPr>
          <w:rFonts w:ascii="Times New Roman" w:hAnsi="Times New Roman"/>
          <w:b/>
          <w:i/>
          <w:sz w:val="28"/>
          <w:szCs w:val="28"/>
        </w:rPr>
        <w:t>.</w:t>
      </w:r>
      <w:r w:rsidR="0020366C" w:rsidRPr="00F85411">
        <w:rPr>
          <w:rFonts w:ascii="Times New Roman" w:hAnsi="Times New Roman"/>
          <w:i/>
          <w:sz w:val="28"/>
          <w:szCs w:val="28"/>
        </w:rPr>
        <w:t xml:space="preserve"> (</w:t>
      </w:r>
      <w:r w:rsidRPr="00F85411">
        <w:rPr>
          <w:rFonts w:ascii="Times New Roman" w:hAnsi="Times New Roman"/>
          <w:i/>
          <w:sz w:val="28"/>
          <w:szCs w:val="28"/>
        </w:rPr>
        <w:t>Максимальное количество баллов – 10)</w:t>
      </w:r>
    </w:p>
    <w:p w14:paraId="7B1EE195" w14:textId="77777777" w:rsidR="00AA3EFE" w:rsidRPr="00F85411" w:rsidRDefault="00AA3EFE" w:rsidP="0020366C">
      <w:pPr>
        <w:spacing w:after="0" w:line="360" w:lineRule="auto"/>
        <w:jc w:val="both"/>
        <w:rPr>
          <w:rFonts w:ascii="Times New Roman" w:eastAsia="Times New Roman" w:hAnsi="Times New Roman"/>
          <w:sz w:val="28"/>
          <w:szCs w:val="28"/>
        </w:rPr>
      </w:pPr>
      <w:r w:rsidRPr="00F85411">
        <w:rPr>
          <w:rFonts w:ascii="Times New Roman" w:eastAsia="Times New Roman" w:hAnsi="Times New Roman"/>
          <w:sz w:val="28"/>
          <w:szCs w:val="28"/>
        </w:rPr>
        <w:t>Стоимость как критерий эффективности и инструмент принятия решений.</w:t>
      </w:r>
    </w:p>
    <w:p w14:paraId="6AC10737" w14:textId="77777777" w:rsidR="00AA3EFE" w:rsidRPr="00F85411" w:rsidRDefault="00AA3EFE" w:rsidP="0020366C">
      <w:pPr>
        <w:spacing w:after="0" w:line="360" w:lineRule="auto"/>
        <w:jc w:val="both"/>
        <w:rPr>
          <w:rFonts w:ascii="Times New Roman" w:hAnsi="Times New Roman"/>
          <w:i/>
          <w:sz w:val="28"/>
          <w:szCs w:val="28"/>
        </w:rPr>
      </w:pPr>
      <w:r w:rsidRPr="00F85411">
        <w:rPr>
          <w:rFonts w:ascii="Times New Roman" w:hAnsi="Times New Roman"/>
          <w:b/>
          <w:bCs/>
          <w:sz w:val="28"/>
          <w:szCs w:val="28"/>
        </w:rPr>
        <w:t xml:space="preserve">2. Теоретический вопрос </w:t>
      </w:r>
      <w:r w:rsidR="0020366C" w:rsidRPr="00F85411">
        <w:rPr>
          <w:rFonts w:ascii="Times New Roman" w:hAnsi="Times New Roman"/>
          <w:b/>
          <w:bCs/>
          <w:sz w:val="28"/>
          <w:szCs w:val="28"/>
        </w:rPr>
        <w:t>2.</w:t>
      </w:r>
      <w:r w:rsidR="0020366C" w:rsidRPr="00F85411">
        <w:rPr>
          <w:rFonts w:ascii="Times New Roman" w:hAnsi="Times New Roman"/>
          <w:i/>
          <w:sz w:val="28"/>
          <w:szCs w:val="28"/>
        </w:rPr>
        <w:t xml:space="preserve"> (</w:t>
      </w:r>
      <w:r w:rsidRPr="00F85411">
        <w:rPr>
          <w:rFonts w:ascii="Times New Roman" w:hAnsi="Times New Roman"/>
          <w:i/>
          <w:sz w:val="28"/>
          <w:szCs w:val="28"/>
        </w:rPr>
        <w:t>Максимальное количество баллов – 10)</w:t>
      </w:r>
    </w:p>
    <w:p w14:paraId="0A3EAD03" w14:textId="77777777" w:rsidR="00AA3EFE" w:rsidRPr="00F85411" w:rsidRDefault="00AA3EFE" w:rsidP="0020366C">
      <w:pPr>
        <w:pStyle w:val="ab"/>
        <w:spacing w:after="0" w:line="360" w:lineRule="auto"/>
        <w:ind w:left="142" w:hanging="142"/>
        <w:jc w:val="both"/>
        <w:rPr>
          <w:rFonts w:ascii="Times New Roman" w:hAnsi="Times New Roman"/>
          <w:b/>
          <w:sz w:val="28"/>
          <w:szCs w:val="28"/>
        </w:rPr>
      </w:pPr>
      <w:r w:rsidRPr="00F85411">
        <w:rPr>
          <w:rFonts w:ascii="Times New Roman" w:eastAsia="Times New Roman" w:hAnsi="Times New Roman"/>
          <w:sz w:val="28"/>
          <w:szCs w:val="28"/>
        </w:rPr>
        <w:t>Анализ стратегий современных российских компаний, направленных на рост рыночной стоимости бизнеса</w:t>
      </w:r>
      <w:r w:rsidRPr="00F85411">
        <w:rPr>
          <w:rFonts w:ascii="Times New Roman" w:hAnsi="Times New Roman"/>
          <w:b/>
          <w:sz w:val="28"/>
          <w:szCs w:val="28"/>
        </w:rPr>
        <w:t>.</w:t>
      </w:r>
    </w:p>
    <w:p w14:paraId="21801260" w14:textId="77777777" w:rsidR="00AA3EFE" w:rsidRPr="00F85411" w:rsidRDefault="00AA3EFE" w:rsidP="0020366C">
      <w:pPr>
        <w:pStyle w:val="ab"/>
        <w:spacing w:after="0" w:line="360" w:lineRule="auto"/>
        <w:ind w:left="142" w:hanging="142"/>
        <w:jc w:val="both"/>
        <w:rPr>
          <w:rFonts w:ascii="Times New Roman" w:hAnsi="Times New Roman"/>
          <w:i/>
          <w:sz w:val="28"/>
          <w:szCs w:val="28"/>
        </w:rPr>
      </w:pPr>
      <w:r w:rsidRPr="00F85411">
        <w:rPr>
          <w:rFonts w:ascii="Times New Roman" w:hAnsi="Times New Roman"/>
          <w:b/>
          <w:sz w:val="28"/>
          <w:szCs w:val="28"/>
        </w:rPr>
        <w:lastRenderedPageBreak/>
        <w:t xml:space="preserve">3. Тестовые задания. </w:t>
      </w:r>
      <w:r w:rsidRPr="00F85411">
        <w:rPr>
          <w:rFonts w:ascii="Times New Roman" w:hAnsi="Times New Roman"/>
          <w:i/>
          <w:sz w:val="28"/>
          <w:szCs w:val="28"/>
        </w:rPr>
        <w:t>(Максимальное количество баллов — 10)</w:t>
      </w:r>
    </w:p>
    <w:p w14:paraId="494DAEE3" w14:textId="77777777" w:rsidR="00AA3EFE" w:rsidRPr="00F85411" w:rsidRDefault="00AA3EFE" w:rsidP="0020366C">
      <w:pPr>
        <w:pStyle w:val="ab"/>
        <w:spacing w:after="0" w:line="240" w:lineRule="auto"/>
        <w:ind w:left="0"/>
        <w:rPr>
          <w:rFonts w:ascii="Times New Roman" w:hAnsi="Times New Roman"/>
          <w:sz w:val="28"/>
          <w:szCs w:val="28"/>
        </w:rPr>
      </w:pPr>
      <w:r w:rsidRPr="00F85411">
        <w:rPr>
          <w:rFonts w:ascii="Times New Roman" w:hAnsi="Times New Roman"/>
          <w:sz w:val="28"/>
          <w:szCs w:val="28"/>
        </w:rPr>
        <w:t>1. Выберите модули, входящие в систему управления организаций (</w:t>
      </w:r>
      <w:r w:rsidRPr="00F85411">
        <w:rPr>
          <w:rFonts w:ascii="Times New Roman" w:hAnsi="Times New Roman"/>
          <w:sz w:val="28"/>
          <w:szCs w:val="28"/>
          <w:lang w:val="en-US"/>
        </w:rPr>
        <w:t>VBM</w:t>
      </w:r>
      <w:r w:rsidRPr="00F85411">
        <w:rPr>
          <w:rFonts w:ascii="Times New Roman" w:hAnsi="Times New Roman"/>
          <w:sz w:val="28"/>
          <w:szCs w:val="28"/>
        </w:rPr>
        <w:t>) (2 ответа):</w:t>
      </w:r>
    </w:p>
    <w:p w14:paraId="443B1547" w14:textId="77777777" w:rsidR="00AA3EFE" w:rsidRPr="00F85411" w:rsidRDefault="00AA3EFE" w:rsidP="0020366C">
      <w:pPr>
        <w:pStyle w:val="ab"/>
        <w:spacing w:after="0" w:line="240" w:lineRule="auto"/>
        <w:ind w:left="0"/>
        <w:rPr>
          <w:rFonts w:ascii="Times New Roman" w:hAnsi="Times New Roman"/>
          <w:sz w:val="28"/>
          <w:szCs w:val="28"/>
        </w:rPr>
      </w:pPr>
      <w:r w:rsidRPr="00F85411">
        <w:rPr>
          <w:rFonts w:ascii="Times New Roman" w:hAnsi="Times New Roman"/>
          <w:sz w:val="28"/>
          <w:szCs w:val="28"/>
        </w:rPr>
        <w:tab/>
        <w:t>а) учет;</w:t>
      </w:r>
    </w:p>
    <w:p w14:paraId="29AC2454" w14:textId="77777777" w:rsidR="00AA3EFE" w:rsidRPr="00F85411" w:rsidRDefault="00AA3EFE" w:rsidP="0020366C">
      <w:pPr>
        <w:pStyle w:val="ab"/>
        <w:spacing w:after="0" w:line="240" w:lineRule="auto"/>
        <w:ind w:left="0"/>
        <w:rPr>
          <w:rFonts w:ascii="Times New Roman" w:hAnsi="Times New Roman"/>
          <w:sz w:val="28"/>
          <w:szCs w:val="28"/>
        </w:rPr>
      </w:pPr>
      <w:r w:rsidRPr="00F85411">
        <w:rPr>
          <w:rFonts w:ascii="Times New Roman" w:hAnsi="Times New Roman"/>
          <w:sz w:val="28"/>
          <w:szCs w:val="28"/>
        </w:rPr>
        <w:tab/>
        <w:t>б) анализ;</w:t>
      </w:r>
    </w:p>
    <w:p w14:paraId="4BFA74B2" w14:textId="77777777" w:rsidR="00AA3EFE" w:rsidRPr="00F85411" w:rsidRDefault="00AA3EFE" w:rsidP="0020366C">
      <w:pPr>
        <w:pStyle w:val="ab"/>
        <w:spacing w:after="0" w:line="240" w:lineRule="auto"/>
        <w:ind w:left="0"/>
        <w:rPr>
          <w:rFonts w:ascii="Times New Roman" w:hAnsi="Times New Roman"/>
          <w:sz w:val="28"/>
          <w:szCs w:val="28"/>
        </w:rPr>
      </w:pPr>
      <w:r w:rsidRPr="00F85411">
        <w:rPr>
          <w:rFonts w:ascii="Times New Roman" w:hAnsi="Times New Roman"/>
          <w:sz w:val="28"/>
          <w:szCs w:val="28"/>
        </w:rPr>
        <w:tab/>
        <w:t>в) финансы;</w:t>
      </w:r>
    </w:p>
    <w:p w14:paraId="625BA3C2" w14:textId="77777777" w:rsidR="00AA3EFE" w:rsidRPr="00F85411" w:rsidRDefault="00AA3EFE" w:rsidP="0020366C">
      <w:pPr>
        <w:spacing w:after="0" w:line="240" w:lineRule="auto"/>
        <w:rPr>
          <w:rFonts w:ascii="Times New Roman" w:hAnsi="Times New Roman"/>
          <w:sz w:val="28"/>
          <w:szCs w:val="28"/>
        </w:rPr>
      </w:pPr>
      <w:r w:rsidRPr="00F85411">
        <w:rPr>
          <w:rFonts w:ascii="Times New Roman" w:hAnsi="Times New Roman"/>
          <w:sz w:val="28"/>
          <w:szCs w:val="28"/>
        </w:rPr>
        <w:tab/>
        <w:t>г) оценивание</w:t>
      </w:r>
    </w:p>
    <w:p w14:paraId="70A6342C" w14:textId="77777777" w:rsidR="00AA3EFE" w:rsidRPr="00F85411" w:rsidRDefault="00AA3EFE" w:rsidP="0020366C">
      <w:pPr>
        <w:pStyle w:val="ab"/>
        <w:spacing w:after="0" w:line="240" w:lineRule="auto"/>
        <w:ind w:left="142" w:hanging="142"/>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14:paraId="332C6F00" w14:textId="77777777" w:rsidR="00AA3EFE" w:rsidRPr="00F85411" w:rsidRDefault="00AA3EFE" w:rsidP="0020366C">
      <w:pPr>
        <w:spacing w:after="0" w:line="240" w:lineRule="auto"/>
        <w:rPr>
          <w:rFonts w:ascii="Times New Roman" w:hAnsi="Times New Roman"/>
          <w:sz w:val="28"/>
          <w:szCs w:val="28"/>
        </w:rPr>
      </w:pPr>
      <w:r w:rsidRPr="00F85411">
        <w:rPr>
          <w:rFonts w:ascii="Times New Roman" w:hAnsi="Times New Roman"/>
          <w:sz w:val="28"/>
          <w:szCs w:val="28"/>
        </w:rPr>
        <w:t>2. Целью инфляционной корректировки финансовой отчетности является……………………………………………………………………………………….</w:t>
      </w:r>
    </w:p>
    <w:p w14:paraId="4AAB25F2" w14:textId="77777777" w:rsidR="00AA3EFE" w:rsidRPr="00F85411" w:rsidRDefault="00AA3EFE" w:rsidP="0020366C">
      <w:pPr>
        <w:spacing w:after="0" w:line="240" w:lineRule="auto"/>
        <w:rPr>
          <w:rFonts w:ascii="Times New Roman" w:hAnsi="Times New Roman"/>
          <w:bCs/>
          <w:sz w:val="28"/>
          <w:szCs w:val="28"/>
        </w:rPr>
      </w:pPr>
      <w:r w:rsidRPr="00F85411">
        <w:rPr>
          <w:rFonts w:ascii="Times New Roman" w:hAnsi="Times New Roman"/>
          <w:i/>
          <w:sz w:val="28"/>
          <w:szCs w:val="28"/>
        </w:rPr>
        <w:t xml:space="preserve"> (Максимальное количество баллов — 2) </w:t>
      </w:r>
    </w:p>
    <w:p w14:paraId="22DB91AD" w14:textId="77777777" w:rsidR="00AA3EFE" w:rsidRPr="00F85411" w:rsidRDefault="00AA3EFE" w:rsidP="0020366C">
      <w:pPr>
        <w:spacing w:after="0" w:line="240" w:lineRule="auto"/>
        <w:ind w:left="567" w:hanging="567"/>
        <w:jc w:val="both"/>
        <w:rPr>
          <w:rFonts w:ascii="Times New Roman" w:hAnsi="Times New Roman"/>
          <w:sz w:val="28"/>
          <w:szCs w:val="28"/>
        </w:rPr>
      </w:pPr>
      <w:r w:rsidRPr="00F85411">
        <w:rPr>
          <w:rFonts w:ascii="Times New Roman" w:hAnsi="Times New Roman"/>
          <w:sz w:val="28"/>
          <w:szCs w:val="28"/>
        </w:rPr>
        <w:t>3. При оценке стоимости собственного капитала компании в качестве ставки дисконтирования используется……………….</w:t>
      </w:r>
    </w:p>
    <w:p w14:paraId="5C706EBD" w14:textId="77777777" w:rsidR="00AA3EFE" w:rsidRPr="00F85411" w:rsidRDefault="00AA3EFE" w:rsidP="0020366C">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14:paraId="60554125" w14:textId="77777777" w:rsidR="00AA3EFE" w:rsidRPr="00F85411" w:rsidRDefault="00AA3EFE" w:rsidP="0020366C">
      <w:pPr>
        <w:tabs>
          <w:tab w:val="left" w:pos="426"/>
        </w:tabs>
        <w:spacing w:after="0" w:line="240" w:lineRule="auto"/>
        <w:ind w:right="-17"/>
        <w:rPr>
          <w:rFonts w:ascii="Times New Roman" w:hAnsi="Times New Roman"/>
          <w:sz w:val="28"/>
          <w:szCs w:val="28"/>
        </w:rPr>
      </w:pPr>
      <w:r w:rsidRPr="00F85411">
        <w:rPr>
          <w:rFonts w:ascii="Times New Roman" w:hAnsi="Times New Roman"/>
          <w:sz w:val="28"/>
          <w:szCs w:val="28"/>
        </w:rPr>
        <w:t>4. Ч</w:t>
      </w:r>
      <w:r w:rsidRPr="00F85411">
        <w:rPr>
          <w:rFonts w:ascii="Times New Roman" w:hAnsi="Times New Roman"/>
          <w:spacing w:val="-1"/>
          <w:sz w:val="28"/>
          <w:szCs w:val="28"/>
        </w:rPr>
        <w:t>т</w:t>
      </w:r>
      <w:r w:rsidRPr="00F85411">
        <w:rPr>
          <w:rFonts w:ascii="Times New Roman" w:hAnsi="Times New Roman"/>
          <w:sz w:val="28"/>
          <w:szCs w:val="28"/>
        </w:rPr>
        <w:t>о является “</w:t>
      </w:r>
      <w:r w:rsidRPr="00F85411">
        <w:rPr>
          <w:rFonts w:ascii="Times New Roman" w:hAnsi="Times New Roman"/>
          <w:spacing w:val="-1"/>
          <w:sz w:val="28"/>
          <w:szCs w:val="28"/>
        </w:rPr>
        <w:t>к</w:t>
      </w:r>
      <w:r w:rsidRPr="00F85411">
        <w:rPr>
          <w:rFonts w:ascii="Times New Roman" w:hAnsi="Times New Roman"/>
          <w:sz w:val="28"/>
          <w:szCs w:val="28"/>
        </w:rPr>
        <w:t>о</w:t>
      </w:r>
      <w:r w:rsidRPr="00F85411">
        <w:rPr>
          <w:rFonts w:ascii="Times New Roman" w:hAnsi="Times New Roman"/>
          <w:spacing w:val="-1"/>
          <w:sz w:val="28"/>
          <w:szCs w:val="28"/>
        </w:rPr>
        <w:t>р</w:t>
      </w:r>
      <w:r w:rsidRPr="00F85411">
        <w:rPr>
          <w:rFonts w:ascii="Times New Roman" w:hAnsi="Times New Roman"/>
          <w:sz w:val="28"/>
          <w:szCs w:val="28"/>
        </w:rPr>
        <w:t>р</w:t>
      </w:r>
      <w:r w:rsidRPr="00F85411">
        <w:rPr>
          <w:rFonts w:ascii="Times New Roman" w:hAnsi="Times New Roman"/>
          <w:spacing w:val="1"/>
          <w:sz w:val="28"/>
          <w:szCs w:val="28"/>
        </w:rPr>
        <w:t>е</w:t>
      </w:r>
      <w:r w:rsidRPr="00F85411">
        <w:rPr>
          <w:rFonts w:ascii="Times New Roman" w:hAnsi="Times New Roman"/>
          <w:spacing w:val="-1"/>
          <w:sz w:val="28"/>
          <w:szCs w:val="28"/>
        </w:rPr>
        <w:t>к</w:t>
      </w:r>
      <w:r w:rsidRPr="00F85411">
        <w:rPr>
          <w:rFonts w:ascii="Times New Roman" w:hAnsi="Times New Roman"/>
          <w:sz w:val="28"/>
          <w:szCs w:val="28"/>
        </w:rPr>
        <w:t>т</w:t>
      </w:r>
      <w:r w:rsidRPr="00F85411">
        <w:rPr>
          <w:rFonts w:ascii="Times New Roman" w:hAnsi="Times New Roman"/>
          <w:spacing w:val="-1"/>
          <w:sz w:val="28"/>
          <w:szCs w:val="28"/>
        </w:rPr>
        <w:t>и</w:t>
      </w:r>
      <w:r w:rsidRPr="00F85411">
        <w:rPr>
          <w:rFonts w:ascii="Times New Roman" w:hAnsi="Times New Roman"/>
          <w:spacing w:val="4"/>
          <w:sz w:val="28"/>
          <w:szCs w:val="28"/>
        </w:rPr>
        <w:t>р</w:t>
      </w:r>
      <w:r w:rsidRPr="00F85411">
        <w:rPr>
          <w:rFonts w:ascii="Times New Roman" w:hAnsi="Times New Roman"/>
          <w:spacing w:val="-5"/>
          <w:sz w:val="28"/>
          <w:szCs w:val="28"/>
        </w:rPr>
        <w:t>у</w:t>
      </w:r>
      <w:r w:rsidRPr="00F85411">
        <w:rPr>
          <w:rFonts w:ascii="Times New Roman" w:hAnsi="Times New Roman"/>
          <w:spacing w:val="4"/>
          <w:sz w:val="28"/>
          <w:szCs w:val="28"/>
        </w:rPr>
        <w:t>ю</w:t>
      </w:r>
      <w:r w:rsidRPr="00F85411">
        <w:rPr>
          <w:rFonts w:ascii="Times New Roman" w:hAnsi="Times New Roman"/>
          <w:sz w:val="28"/>
          <w:szCs w:val="28"/>
        </w:rPr>
        <w:t>щим</w:t>
      </w:r>
      <w:r w:rsidRPr="00F85411">
        <w:rPr>
          <w:rFonts w:ascii="Times New Roman" w:hAnsi="Times New Roman"/>
          <w:spacing w:val="-1"/>
          <w:sz w:val="28"/>
          <w:szCs w:val="28"/>
        </w:rPr>
        <w:t xml:space="preserve">” </w:t>
      </w:r>
      <w:r w:rsidRPr="00F85411">
        <w:rPr>
          <w:rFonts w:ascii="Times New Roman" w:hAnsi="Times New Roman"/>
          <w:sz w:val="28"/>
          <w:szCs w:val="28"/>
        </w:rPr>
        <w:t>ф</w:t>
      </w:r>
      <w:r w:rsidRPr="00F85411">
        <w:rPr>
          <w:rFonts w:ascii="Times New Roman" w:hAnsi="Times New Roman"/>
          <w:spacing w:val="2"/>
          <w:sz w:val="28"/>
          <w:szCs w:val="28"/>
        </w:rPr>
        <w:t>а</w:t>
      </w:r>
      <w:r w:rsidRPr="00F85411">
        <w:rPr>
          <w:rFonts w:ascii="Times New Roman" w:hAnsi="Times New Roman"/>
          <w:spacing w:val="-1"/>
          <w:sz w:val="28"/>
          <w:szCs w:val="28"/>
        </w:rPr>
        <w:t>к</w:t>
      </w:r>
      <w:r w:rsidRPr="00F85411">
        <w:rPr>
          <w:rFonts w:ascii="Times New Roman" w:hAnsi="Times New Roman"/>
          <w:sz w:val="28"/>
          <w:szCs w:val="28"/>
        </w:rPr>
        <w:t>тором в S</w:t>
      </w:r>
      <w:r w:rsidRPr="00F85411">
        <w:rPr>
          <w:rFonts w:ascii="Times New Roman" w:hAnsi="Times New Roman"/>
          <w:spacing w:val="1"/>
          <w:sz w:val="28"/>
          <w:szCs w:val="28"/>
        </w:rPr>
        <w:t>V</w:t>
      </w:r>
      <w:r w:rsidRPr="00F85411">
        <w:rPr>
          <w:rFonts w:ascii="Times New Roman" w:hAnsi="Times New Roman"/>
          <w:sz w:val="28"/>
          <w:szCs w:val="28"/>
        </w:rPr>
        <w:t xml:space="preserve">A </w:t>
      </w:r>
      <w:r w:rsidRPr="00F85411">
        <w:rPr>
          <w:rFonts w:ascii="Times New Roman" w:hAnsi="Times New Roman"/>
          <w:spacing w:val="-1"/>
          <w:sz w:val="28"/>
          <w:szCs w:val="28"/>
        </w:rPr>
        <w:t>м</w:t>
      </w:r>
      <w:r w:rsidRPr="00F85411">
        <w:rPr>
          <w:rFonts w:ascii="Times New Roman" w:hAnsi="Times New Roman"/>
          <w:sz w:val="28"/>
          <w:szCs w:val="28"/>
        </w:rPr>
        <w:t>од</w:t>
      </w:r>
      <w:r w:rsidRPr="00F85411">
        <w:rPr>
          <w:rFonts w:ascii="Times New Roman" w:hAnsi="Times New Roman"/>
          <w:spacing w:val="-1"/>
          <w:sz w:val="28"/>
          <w:szCs w:val="28"/>
        </w:rPr>
        <w:t>е</w:t>
      </w:r>
      <w:r w:rsidRPr="00F85411">
        <w:rPr>
          <w:rFonts w:ascii="Times New Roman" w:hAnsi="Times New Roman"/>
          <w:sz w:val="28"/>
          <w:szCs w:val="28"/>
        </w:rPr>
        <w:t>л</w:t>
      </w:r>
      <w:r w:rsidRPr="00F85411">
        <w:rPr>
          <w:rFonts w:ascii="Times New Roman" w:hAnsi="Times New Roman"/>
          <w:spacing w:val="-1"/>
          <w:sz w:val="28"/>
          <w:szCs w:val="28"/>
        </w:rPr>
        <w:t>и</w:t>
      </w:r>
      <w:r w:rsidRPr="00F85411">
        <w:rPr>
          <w:rFonts w:ascii="Times New Roman" w:hAnsi="Times New Roman"/>
          <w:sz w:val="28"/>
          <w:szCs w:val="28"/>
        </w:rPr>
        <w:t>?</w:t>
      </w:r>
    </w:p>
    <w:p w14:paraId="41B10547" w14:textId="77777777" w:rsidR="00AA3EFE" w:rsidRPr="00F85411" w:rsidRDefault="00AA3EFE" w:rsidP="0020366C">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14:paraId="3F2450A8" w14:textId="77777777" w:rsidR="00AA3EFE" w:rsidRPr="00F85411" w:rsidRDefault="00AA3EFE" w:rsidP="0020366C">
      <w:pPr>
        <w:spacing w:after="0" w:line="240" w:lineRule="auto"/>
        <w:jc w:val="both"/>
        <w:rPr>
          <w:rFonts w:ascii="Times New Roman" w:hAnsi="Times New Roman"/>
          <w:sz w:val="28"/>
          <w:szCs w:val="28"/>
        </w:rPr>
      </w:pPr>
      <w:r w:rsidRPr="00F85411">
        <w:rPr>
          <w:rFonts w:ascii="Times New Roman" w:hAnsi="Times New Roman"/>
          <w:sz w:val="28"/>
          <w:szCs w:val="28"/>
        </w:rPr>
        <w:t>5. Стоимость бизнеса (предприятия) для конкретного инвестора, основанная на его планах, называется…………………………</w:t>
      </w:r>
    </w:p>
    <w:p w14:paraId="6F370B07" w14:textId="77777777" w:rsidR="00AA3EFE" w:rsidRPr="00F85411" w:rsidRDefault="00AA3EFE" w:rsidP="0020366C">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 xml:space="preserve">(Максимальное количество баллов — 2) </w:t>
      </w:r>
    </w:p>
    <w:p w14:paraId="2DAF0F1E" w14:textId="77777777" w:rsidR="00AA3EFE" w:rsidRPr="00F85411" w:rsidRDefault="00AA3EFE" w:rsidP="0020366C">
      <w:pPr>
        <w:spacing w:after="0" w:line="240" w:lineRule="auto"/>
        <w:jc w:val="both"/>
        <w:rPr>
          <w:rFonts w:ascii="Times New Roman" w:hAnsi="Times New Roman"/>
          <w:i/>
          <w:sz w:val="28"/>
          <w:szCs w:val="28"/>
        </w:rPr>
      </w:pPr>
      <w:r w:rsidRPr="00F85411">
        <w:rPr>
          <w:rFonts w:ascii="Times New Roman" w:hAnsi="Times New Roman"/>
          <w:b/>
          <w:sz w:val="28"/>
          <w:szCs w:val="28"/>
        </w:rPr>
        <w:t xml:space="preserve">4. Практико-ориентированное задание </w:t>
      </w:r>
      <w:r w:rsidRPr="00F85411">
        <w:rPr>
          <w:rFonts w:ascii="Times New Roman" w:hAnsi="Times New Roman"/>
          <w:i/>
          <w:sz w:val="28"/>
          <w:szCs w:val="28"/>
        </w:rPr>
        <w:t>(Максимальное количество баллов — 30),</w:t>
      </w:r>
    </w:p>
    <w:p w14:paraId="2FE3CA3D" w14:textId="77777777" w:rsidR="00AA3EFE" w:rsidRPr="00F85411" w:rsidRDefault="00AA3EFE" w:rsidP="0020366C">
      <w:pPr>
        <w:spacing w:after="0" w:line="240" w:lineRule="auto"/>
        <w:ind w:firstLine="708"/>
        <w:rPr>
          <w:rFonts w:ascii="Times New Roman" w:eastAsia="Times New Roman" w:hAnsi="Times New Roman"/>
          <w:sz w:val="28"/>
          <w:szCs w:val="28"/>
        </w:rPr>
      </w:pPr>
      <w:r w:rsidRPr="00F85411">
        <w:rPr>
          <w:rFonts w:ascii="Times New Roman" w:eastAsia="Times New Roman" w:hAnsi="Times New Roman"/>
          <w:sz w:val="28"/>
          <w:szCs w:val="28"/>
        </w:rPr>
        <w:t>Потенциальный инвестор проводит анализ объекта собственности на вопрос его приобретения. Опираясь на динамику EVA (экономической добавленной стоимости) сделайте вывод о целесообразности покупки (при расчете ROI в знаменателе следует использовать величину инвестированного капитала).</w:t>
      </w:r>
    </w:p>
    <w:p w14:paraId="50D265EB" w14:textId="77777777" w:rsidR="00AA3EFE" w:rsidRPr="00F85411" w:rsidRDefault="00AA3EFE" w:rsidP="0020366C">
      <w:pPr>
        <w:spacing w:after="0" w:line="240" w:lineRule="auto"/>
        <w:rPr>
          <w:rFonts w:ascii="Times New Roman" w:eastAsia="Times New Roman" w:hAnsi="Times New Roman"/>
          <w:sz w:val="28"/>
          <w:szCs w:val="28"/>
        </w:rPr>
      </w:pPr>
      <w:r w:rsidRPr="00F85411">
        <w:rPr>
          <w:rFonts w:ascii="Times New Roman" w:eastAsia="Times New Roman" w:hAnsi="Times New Roman"/>
          <w:sz w:val="28"/>
          <w:szCs w:val="28"/>
        </w:rPr>
        <w:t>Исходные данные</w:t>
      </w:r>
    </w:p>
    <w:tbl>
      <w:tblPr>
        <w:tblStyle w:val="af"/>
        <w:tblW w:w="8330" w:type="dxa"/>
        <w:tblInd w:w="250" w:type="dxa"/>
        <w:tblLook w:val="04A0" w:firstRow="1" w:lastRow="0" w:firstColumn="1" w:lastColumn="0" w:noHBand="0" w:noVBand="1"/>
      </w:tblPr>
      <w:tblGrid>
        <w:gridCol w:w="4361"/>
        <w:gridCol w:w="1559"/>
        <w:gridCol w:w="1276"/>
        <w:gridCol w:w="1134"/>
      </w:tblGrid>
      <w:tr w:rsidR="00F85411" w:rsidRPr="00F85411" w14:paraId="462D7A9D" w14:textId="77777777" w:rsidTr="00E2147E">
        <w:tc>
          <w:tcPr>
            <w:tcW w:w="4361" w:type="dxa"/>
            <w:hideMark/>
          </w:tcPr>
          <w:p w14:paraId="329CC775"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Показатели </w:t>
            </w:r>
          </w:p>
        </w:tc>
        <w:tc>
          <w:tcPr>
            <w:tcW w:w="1559" w:type="dxa"/>
            <w:hideMark/>
          </w:tcPr>
          <w:p w14:paraId="439C9A3C"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2015</w:t>
            </w:r>
          </w:p>
        </w:tc>
        <w:tc>
          <w:tcPr>
            <w:tcW w:w="1276" w:type="dxa"/>
            <w:hideMark/>
          </w:tcPr>
          <w:p w14:paraId="69D5DB9E"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2016</w:t>
            </w:r>
          </w:p>
        </w:tc>
        <w:tc>
          <w:tcPr>
            <w:tcW w:w="1134" w:type="dxa"/>
            <w:hideMark/>
          </w:tcPr>
          <w:p w14:paraId="4C5724D9"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2017</w:t>
            </w:r>
          </w:p>
        </w:tc>
      </w:tr>
      <w:tr w:rsidR="00F85411" w:rsidRPr="00F85411" w14:paraId="4CE52252" w14:textId="77777777" w:rsidTr="00E2147E">
        <w:tc>
          <w:tcPr>
            <w:tcW w:w="4361" w:type="dxa"/>
            <w:hideMark/>
          </w:tcPr>
          <w:p w14:paraId="59C5B472"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Выручка, тыс. руб. </w:t>
            </w:r>
          </w:p>
        </w:tc>
        <w:tc>
          <w:tcPr>
            <w:tcW w:w="1559" w:type="dxa"/>
            <w:hideMark/>
          </w:tcPr>
          <w:p w14:paraId="10A86A56"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6 000</w:t>
            </w:r>
          </w:p>
        </w:tc>
        <w:tc>
          <w:tcPr>
            <w:tcW w:w="1276" w:type="dxa"/>
            <w:hideMark/>
          </w:tcPr>
          <w:p w14:paraId="28040E74"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6 200</w:t>
            </w:r>
          </w:p>
        </w:tc>
        <w:tc>
          <w:tcPr>
            <w:tcW w:w="1134" w:type="dxa"/>
            <w:hideMark/>
          </w:tcPr>
          <w:p w14:paraId="3EAB4E3C"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6 400</w:t>
            </w:r>
          </w:p>
        </w:tc>
      </w:tr>
      <w:tr w:rsidR="00F85411" w:rsidRPr="00F85411" w14:paraId="0E83720A" w14:textId="77777777" w:rsidTr="00E2147E">
        <w:tc>
          <w:tcPr>
            <w:tcW w:w="4361" w:type="dxa"/>
            <w:hideMark/>
          </w:tcPr>
          <w:p w14:paraId="0D628B6B"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Валовые издержки, руб. </w:t>
            </w:r>
          </w:p>
        </w:tc>
        <w:tc>
          <w:tcPr>
            <w:tcW w:w="1559" w:type="dxa"/>
            <w:hideMark/>
          </w:tcPr>
          <w:p w14:paraId="188B435E"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2 000</w:t>
            </w:r>
          </w:p>
        </w:tc>
        <w:tc>
          <w:tcPr>
            <w:tcW w:w="1276" w:type="dxa"/>
            <w:hideMark/>
          </w:tcPr>
          <w:p w14:paraId="31A4292B"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2 300</w:t>
            </w:r>
          </w:p>
        </w:tc>
        <w:tc>
          <w:tcPr>
            <w:tcW w:w="1134" w:type="dxa"/>
            <w:hideMark/>
          </w:tcPr>
          <w:p w14:paraId="01CC1D0F"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2 800</w:t>
            </w:r>
          </w:p>
        </w:tc>
      </w:tr>
      <w:tr w:rsidR="00F85411" w:rsidRPr="00F85411" w14:paraId="63F76A03" w14:textId="77777777" w:rsidTr="00E2147E">
        <w:tc>
          <w:tcPr>
            <w:tcW w:w="4361" w:type="dxa"/>
            <w:hideMark/>
          </w:tcPr>
          <w:p w14:paraId="63BA95D7"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Налог на прибыль, % </w:t>
            </w:r>
          </w:p>
        </w:tc>
        <w:tc>
          <w:tcPr>
            <w:tcW w:w="1559" w:type="dxa"/>
            <w:hideMark/>
          </w:tcPr>
          <w:p w14:paraId="08135065"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c>
          <w:tcPr>
            <w:tcW w:w="1276" w:type="dxa"/>
            <w:hideMark/>
          </w:tcPr>
          <w:p w14:paraId="67FFECC2"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c>
          <w:tcPr>
            <w:tcW w:w="1134" w:type="dxa"/>
            <w:hideMark/>
          </w:tcPr>
          <w:p w14:paraId="602AC5E9"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r>
      <w:tr w:rsidR="00F85411" w:rsidRPr="00F85411" w14:paraId="1FD8C52B" w14:textId="77777777" w:rsidTr="00E2147E">
        <w:tc>
          <w:tcPr>
            <w:tcW w:w="4361" w:type="dxa"/>
            <w:hideMark/>
          </w:tcPr>
          <w:p w14:paraId="25AAE449"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Величина инвестированного капитала </w:t>
            </w:r>
          </w:p>
        </w:tc>
        <w:tc>
          <w:tcPr>
            <w:tcW w:w="1559" w:type="dxa"/>
            <w:hideMark/>
          </w:tcPr>
          <w:p w14:paraId="28048D47"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4 000</w:t>
            </w:r>
          </w:p>
        </w:tc>
        <w:tc>
          <w:tcPr>
            <w:tcW w:w="1276" w:type="dxa"/>
            <w:hideMark/>
          </w:tcPr>
          <w:p w14:paraId="51AC9E94"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4 400</w:t>
            </w:r>
          </w:p>
        </w:tc>
        <w:tc>
          <w:tcPr>
            <w:tcW w:w="1134" w:type="dxa"/>
            <w:hideMark/>
          </w:tcPr>
          <w:p w14:paraId="664C8009"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4 400</w:t>
            </w:r>
          </w:p>
        </w:tc>
      </w:tr>
      <w:tr w:rsidR="00F85411" w:rsidRPr="00F85411" w14:paraId="7DCF5260" w14:textId="77777777" w:rsidTr="00AA3EFE">
        <w:trPr>
          <w:trHeight w:val="563"/>
        </w:trPr>
        <w:tc>
          <w:tcPr>
            <w:tcW w:w="4361" w:type="dxa"/>
            <w:hideMark/>
          </w:tcPr>
          <w:p w14:paraId="5A10CBAD"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Удельный вес собственных средств в структуре капитала, % </w:t>
            </w:r>
          </w:p>
        </w:tc>
        <w:tc>
          <w:tcPr>
            <w:tcW w:w="1559" w:type="dxa"/>
            <w:hideMark/>
          </w:tcPr>
          <w:p w14:paraId="51628982"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50</w:t>
            </w:r>
          </w:p>
        </w:tc>
        <w:tc>
          <w:tcPr>
            <w:tcW w:w="1276" w:type="dxa"/>
            <w:hideMark/>
          </w:tcPr>
          <w:p w14:paraId="4C421C03"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65</w:t>
            </w:r>
          </w:p>
        </w:tc>
        <w:tc>
          <w:tcPr>
            <w:tcW w:w="1134" w:type="dxa"/>
            <w:hideMark/>
          </w:tcPr>
          <w:p w14:paraId="1F398C7D"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70</w:t>
            </w:r>
          </w:p>
        </w:tc>
      </w:tr>
      <w:tr w:rsidR="00F85411" w:rsidRPr="00F85411" w14:paraId="6917C034" w14:textId="77777777" w:rsidTr="00E2147E">
        <w:tc>
          <w:tcPr>
            <w:tcW w:w="4361" w:type="dxa"/>
            <w:hideMark/>
          </w:tcPr>
          <w:p w14:paraId="15982B35"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Удельный вес заемных средств в структуре капитала, % </w:t>
            </w:r>
          </w:p>
        </w:tc>
        <w:tc>
          <w:tcPr>
            <w:tcW w:w="1559" w:type="dxa"/>
            <w:hideMark/>
          </w:tcPr>
          <w:p w14:paraId="09BE4D53"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50</w:t>
            </w:r>
          </w:p>
        </w:tc>
        <w:tc>
          <w:tcPr>
            <w:tcW w:w="1276" w:type="dxa"/>
            <w:hideMark/>
          </w:tcPr>
          <w:p w14:paraId="64A91E0D"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35</w:t>
            </w:r>
          </w:p>
        </w:tc>
        <w:tc>
          <w:tcPr>
            <w:tcW w:w="1134" w:type="dxa"/>
            <w:hideMark/>
          </w:tcPr>
          <w:p w14:paraId="46F2BBB4"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w:t>
            </w:r>
          </w:p>
        </w:tc>
      </w:tr>
      <w:tr w:rsidR="00F85411" w:rsidRPr="00F85411" w14:paraId="774F0B26" w14:textId="77777777" w:rsidTr="00E2147E">
        <w:tc>
          <w:tcPr>
            <w:tcW w:w="4361" w:type="dxa"/>
            <w:hideMark/>
          </w:tcPr>
          <w:p w14:paraId="4F358699"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Процентная ставка по кредиту, % </w:t>
            </w:r>
          </w:p>
        </w:tc>
        <w:tc>
          <w:tcPr>
            <w:tcW w:w="1559" w:type="dxa"/>
            <w:hideMark/>
          </w:tcPr>
          <w:p w14:paraId="53797126"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12</w:t>
            </w:r>
          </w:p>
        </w:tc>
        <w:tc>
          <w:tcPr>
            <w:tcW w:w="1276" w:type="dxa"/>
            <w:hideMark/>
          </w:tcPr>
          <w:p w14:paraId="74F6A946"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15</w:t>
            </w:r>
          </w:p>
        </w:tc>
        <w:tc>
          <w:tcPr>
            <w:tcW w:w="1134" w:type="dxa"/>
            <w:hideMark/>
          </w:tcPr>
          <w:p w14:paraId="35C8E6E7"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18</w:t>
            </w:r>
          </w:p>
        </w:tc>
      </w:tr>
      <w:tr w:rsidR="00F85411" w:rsidRPr="00F85411" w14:paraId="68FBF304" w14:textId="77777777" w:rsidTr="00E2147E">
        <w:trPr>
          <w:trHeight w:val="599"/>
        </w:trPr>
        <w:tc>
          <w:tcPr>
            <w:tcW w:w="4361" w:type="dxa"/>
            <w:hideMark/>
          </w:tcPr>
          <w:p w14:paraId="2E6BABD7"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Величина дивидендов на одну акцию, руб. </w:t>
            </w:r>
          </w:p>
        </w:tc>
        <w:tc>
          <w:tcPr>
            <w:tcW w:w="1559" w:type="dxa"/>
            <w:hideMark/>
          </w:tcPr>
          <w:p w14:paraId="73AC1478"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c>
          <w:tcPr>
            <w:tcW w:w="1276" w:type="dxa"/>
            <w:hideMark/>
          </w:tcPr>
          <w:p w14:paraId="2B9A36BB"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c>
          <w:tcPr>
            <w:tcW w:w="1134" w:type="dxa"/>
            <w:hideMark/>
          </w:tcPr>
          <w:p w14:paraId="56327694"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r>
      <w:tr w:rsidR="00AA3EFE" w:rsidRPr="00F85411" w14:paraId="150821E8" w14:textId="77777777" w:rsidTr="00E2147E">
        <w:trPr>
          <w:trHeight w:val="487"/>
        </w:trPr>
        <w:tc>
          <w:tcPr>
            <w:tcW w:w="4361" w:type="dxa"/>
            <w:hideMark/>
          </w:tcPr>
          <w:p w14:paraId="24A6C5D5"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Разность между эмиссионной стоимостью одной акции и затратами на ее выпуск, руб.</w:t>
            </w:r>
          </w:p>
        </w:tc>
        <w:tc>
          <w:tcPr>
            <w:tcW w:w="1559" w:type="dxa"/>
            <w:hideMark/>
          </w:tcPr>
          <w:p w14:paraId="2D004D01"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c>
          <w:tcPr>
            <w:tcW w:w="1276" w:type="dxa"/>
            <w:hideMark/>
          </w:tcPr>
          <w:p w14:paraId="7F96E3EB"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c>
          <w:tcPr>
            <w:tcW w:w="1134" w:type="dxa"/>
            <w:hideMark/>
          </w:tcPr>
          <w:p w14:paraId="5AB2B64A" w14:textId="77777777" w:rsidR="00AA3EFE" w:rsidRPr="00F85411" w:rsidRDefault="00AA3EFE" w:rsidP="00AA3EFE">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r>
    </w:tbl>
    <w:p w14:paraId="74097FC5" w14:textId="77777777" w:rsidR="0020366C" w:rsidRPr="00F85411" w:rsidRDefault="0020366C" w:rsidP="0020366C">
      <w:pPr>
        <w:tabs>
          <w:tab w:val="left" w:pos="1134"/>
        </w:tabs>
        <w:spacing w:after="0" w:line="240" w:lineRule="auto"/>
        <w:ind w:firstLine="709"/>
        <w:jc w:val="both"/>
        <w:rPr>
          <w:rFonts w:ascii="Times New Roman" w:hAnsi="Times New Roman"/>
          <w:b/>
          <w:sz w:val="16"/>
          <w:szCs w:val="16"/>
        </w:rPr>
      </w:pPr>
    </w:p>
    <w:p w14:paraId="535B6359" w14:textId="77777777" w:rsidR="00161DC8" w:rsidRDefault="00161DC8" w:rsidP="0020366C">
      <w:pPr>
        <w:tabs>
          <w:tab w:val="left" w:pos="1134"/>
        </w:tabs>
        <w:spacing w:after="0" w:line="360" w:lineRule="auto"/>
        <w:ind w:firstLine="709"/>
        <w:jc w:val="both"/>
        <w:rPr>
          <w:rFonts w:ascii="Times New Roman" w:hAnsi="Times New Roman"/>
          <w:b/>
          <w:sz w:val="28"/>
          <w:szCs w:val="28"/>
        </w:rPr>
        <w:sectPr w:rsidR="00161DC8" w:rsidSect="005239F2">
          <w:footerReference w:type="default" r:id="rId13"/>
          <w:pgSz w:w="11906" w:h="16838"/>
          <w:pgMar w:top="1134" w:right="1134" w:bottom="1134" w:left="1134" w:header="709" w:footer="709" w:gutter="0"/>
          <w:cols w:space="708"/>
          <w:docGrid w:linePitch="360"/>
        </w:sectPr>
      </w:pPr>
    </w:p>
    <w:p w14:paraId="2B779524" w14:textId="7335005A" w:rsidR="004F27AF" w:rsidRDefault="004F27AF" w:rsidP="0020366C">
      <w:pPr>
        <w:tabs>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984"/>
        <w:gridCol w:w="2552"/>
        <w:gridCol w:w="9072"/>
      </w:tblGrid>
      <w:tr w:rsidR="00161DC8" w:rsidRPr="00F85411" w14:paraId="65902EF0" w14:textId="1411F918" w:rsidTr="004A3FE9">
        <w:tc>
          <w:tcPr>
            <w:tcW w:w="1844" w:type="dxa"/>
          </w:tcPr>
          <w:p w14:paraId="080A48D8" w14:textId="77777777" w:rsidR="00161DC8" w:rsidRPr="00F85411" w:rsidRDefault="00161DC8" w:rsidP="000C6E0C">
            <w:pPr>
              <w:tabs>
                <w:tab w:val="left" w:pos="540"/>
              </w:tabs>
              <w:spacing w:after="0" w:line="240" w:lineRule="auto"/>
              <w:contextualSpacing/>
              <w:jc w:val="center"/>
              <w:rPr>
                <w:rFonts w:ascii="Times New Roman" w:hAnsi="Times New Roman"/>
                <w:b/>
                <w:bCs/>
                <w:sz w:val="24"/>
                <w:szCs w:val="24"/>
              </w:rPr>
            </w:pPr>
            <w:r w:rsidRPr="00F85411">
              <w:rPr>
                <w:rFonts w:ascii="Times New Roman" w:hAnsi="Times New Roman"/>
                <w:b/>
                <w:bCs/>
                <w:sz w:val="24"/>
                <w:szCs w:val="24"/>
              </w:rPr>
              <w:t>Наименование компетенции</w:t>
            </w:r>
          </w:p>
        </w:tc>
        <w:tc>
          <w:tcPr>
            <w:tcW w:w="1984" w:type="dxa"/>
          </w:tcPr>
          <w:p w14:paraId="0D992E42" w14:textId="6084CDD9" w:rsidR="00161DC8" w:rsidRPr="00F85411" w:rsidRDefault="00C516C3" w:rsidP="000C6E0C">
            <w:pPr>
              <w:spacing w:after="0" w:line="240" w:lineRule="auto"/>
              <w:jc w:val="center"/>
              <w:rPr>
                <w:rFonts w:ascii="Times New Roman" w:hAnsi="Times New Roman"/>
                <w:b/>
                <w:sz w:val="24"/>
                <w:szCs w:val="24"/>
              </w:rPr>
            </w:pPr>
            <w:r w:rsidRPr="00C516C3">
              <w:rPr>
                <w:rFonts w:ascii="Times New Roman" w:hAnsi="Times New Roman"/>
                <w:b/>
                <w:sz w:val="24"/>
                <w:szCs w:val="24"/>
              </w:rPr>
              <w:t>Наименование  индикаторов достижения компетенции</w:t>
            </w:r>
          </w:p>
        </w:tc>
        <w:tc>
          <w:tcPr>
            <w:tcW w:w="2552" w:type="dxa"/>
          </w:tcPr>
          <w:p w14:paraId="48905EC3" w14:textId="77777777" w:rsidR="00161DC8" w:rsidRPr="00F85411" w:rsidRDefault="00161DC8" w:rsidP="000C6E0C">
            <w:pPr>
              <w:spacing w:after="0" w:line="240" w:lineRule="auto"/>
              <w:jc w:val="center"/>
              <w:rPr>
                <w:rFonts w:ascii="Times New Roman" w:hAnsi="Times New Roman"/>
                <w:b/>
                <w:sz w:val="24"/>
                <w:szCs w:val="24"/>
              </w:rPr>
            </w:pPr>
            <w:r w:rsidRPr="00F85411">
              <w:rPr>
                <w:rFonts w:ascii="Times New Roman" w:hAnsi="Times New Roman"/>
                <w:b/>
                <w:sz w:val="24"/>
                <w:szCs w:val="24"/>
              </w:rPr>
              <w:t>Р</w:t>
            </w:r>
            <w:r>
              <w:rPr>
                <w:rFonts w:ascii="Times New Roman" w:hAnsi="Times New Roman"/>
                <w:b/>
                <w:sz w:val="24"/>
                <w:szCs w:val="24"/>
              </w:rPr>
              <w:t>езультаты обучения (</w:t>
            </w:r>
            <w:r w:rsidRPr="00F85411">
              <w:rPr>
                <w:rFonts w:ascii="Times New Roman" w:hAnsi="Times New Roman"/>
                <w:b/>
                <w:sz w:val="24"/>
                <w:szCs w:val="24"/>
              </w:rPr>
              <w:t>умения и знания), соотнесенные с индикаторами достижения компетенции</w:t>
            </w:r>
          </w:p>
        </w:tc>
        <w:tc>
          <w:tcPr>
            <w:tcW w:w="9072" w:type="dxa"/>
          </w:tcPr>
          <w:p w14:paraId="108DBC1A" w14:textId="6B55897A" w:rsidR="00161DC8" w:rsidRPr="00F85411" w:rsidRDefault="00161DC8" w:rsidP="000C6E0C">
            <w:pPr>
              <w:spacing w:after="0" w:line="240" w:lineRule="auto"/>
              <w:jc w:val="center"/>
              <w:rPr>
                <w:rFonts w:ascii="Times New Roman" w:hAnsi="Times New Roman"/>
                <w:b/>
                <w:sz w:val="24"/>
                <w:szCs w:val="24"/>
              </w:rPr>
            </w:pPr>
            <w:r>
              <w:rPr>
                <w:rFonts w:ascii="Times New Roman" w:hAnsi="Times New Roman"/>
                <w:b/>
                <w:sz w:val="24"/>
                <w:szCs w:val="24"/>
              </w:rPr>
              <w:t>Типовые контрольные задания</w:t>
            </w:r>
          </w:p>
        </w:tc>
      </w:tr>
      <w:tr w:rsidR="00161DC8" w:rsidRPr="00F85411" w14:paraId="474CB5AD" w14:textId="2875F5A2" w:rsidTr="004A3FE9">
        <w:tc>
          <w:tcPr>
            <w:tcW w:w="1844" w:type="dxa"/>
            <w:vMerge w:val="restart"/>
          </w:tcPr>
          <w:p w14:paraId="759532AF" w14:textId="36152C6C" w:rsidR="00161DC8" w:rsidRDefault="00C516C3" w:rsidP="000C6E0C">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С</w:t>
            </w:r>
            <w:r w:rsidR="00161DC8" w:rsidRPr="00F651D0">
              <w:rPr>
                <w:rFonts w:ascii="Times New Roman" w:hAnsi="Times New Roman"/>
                <w:sz w:val="24"/>
                <w:szCs w:val="24"/>
              </w:rPr>
              <w:t>пособность проводить научные исследования, оценивать и оформлять их результаты</w:t>
            </w:r>
          </w:p>
          <w:p w14:paraId="3DF9BDB5" w14:textId="6C5E7A45" w:rsidR="00C516C3" w:rsidRPr="00F85411" w:rsidRDefault="00C516C3" w:rsidP="000C6E0C">
            <w:pPr>
              <w:tabs>
                <w:tab w:val="left" w:pos="284"/>
              </w:tabs>
              <w:spacing w:after="0" w:line="240" w:lineRule="auto"/>
              <w:textAlignment w:val="baseline"/>
              <w:rPr>
                <w:rFonts w:ascii="Times New Roman" w:hAnsi="Times New Roman"/>
                <w:sz w:val="24"/>
                <w:szCs w:val="24"/>
              </w:rPr>
            </w:pPr>
            <w:r>
              <w:rPr>
                <w:rFonts w:ascii="Times New Roman" w:hAnsi="Times New Roman"/>
                <w:sz w:val="24"/>
                <w:szCs w:val="24"/>
              </w:rPr>
              <w:t>(</w:t>
            </w:r>
            <w:r w:rsidRPr="00F651D0">
              <w:rPr>
                <w:rFonts w:ascii="Times New Roman" w:hAnsi="Times New Roman"/>
                <w:sz w:val="24"/>
                <w:szCs w:val="24"/>
              </w:rPr>
              <w:t>УК-7</w:t>
            </w:r>
            <w:r>
              <w:rPr>
                <w:rFonts w:ascii="Times New Roman" w:hAnsi="Times New Roman"/>
                <w:sz w:val="24"/>
                <w:szCs w:val="24"/>
              </w:rPr>
              <w:t>)</w:t>
            </w:r>
          </w:p>
        </w:tc>
        <w:tc>
          <w:tcPr>
            <w:tcW w:w="1984" w:type="dxa"/>
          </w:tcPr>
          <w:p w14:paraId="30EF8CA4" w14:textId="77777777" w:rsidR="00161DC8" w:rsidRPr="00F85411" w:rsidRDefault="00161DC8" w:rsidP="000C6E0C">
            <w:pPr>
              <w:spacing w:after="0" w:line="240" w:lineRule="auto"/>
              <w:rPr>
                <w:rFonts w:ascii="Times New Roman" w:hAnsi="Times New Roman"/>
                <w:sz w:val="24"/>
                <w:szCs w:val="24"/>
              </w:rPr>
            </w:pPr>
            <w:r w:rsidRPr="00144FD3">
              <w:rPr>
                <w:rFonts w:ascii="Times New Roman" w:hAnsi="Times New Roman"/>
                <w:sz w:val="24"/>
                <w:szCs w:val="24"/>
              </w:rPr>
              <w:t>1. Применяет методы прикладных научных исследований.</w:t>
            </w:r>
          </w:p>
        </w:tc>
        <w:tc>
          <w:tcPr>
            <w:tcW w:w="2552" w:type="dxa"/>
          </w:tcPr>
          <w:p w14:paraId="7689326B" w14:textId="6A107A33" w:rsidR="00711E89" w:rsidRPr="000C6E0C" w:rsidRDefault="00711E89" w:rsidP="00711E89">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Знать – </w:t>
            </w:r>
            <w:r>
              <w:rPr>
                <w:rFonts w:ascii="Times New Roman" w:hAnsi="Times New Roman"/>
                <w:sz w:val="24"/>
                <w:szCs w:val="24"/>
              </w:rPr>
              <w:t>м</w:t>
            </w:r>
            <w:r w:rsidRPr="000C6E0C">
              <w:rPr>
                <w:rFonts w:ascii="Times New Roman" w:hAnsi="Times New Roman"/>
                <w:sz w:val="24"/>
                <w:szCs w:val="24"/>
              </w:rPr>
              <w:t>етоды прикладных научных исследований</w:t>
            </w:r>
            <w:r>
              <w:rPr>
                <w:rFonts w:ascii="Times New Roman" w:hAnsi="Times New Roman"/>
                <w:sz w:val="24"/>
                <w:szCs w:val="24"/>
              </w:rPr>
              <w:t>.</w:t>
            </w:r>
          </w:p>
          <w:p w14:paraId="70F338C8" w14:textId="08601BA0" w:rsidR="00711E89" w:rsidRPr="00F85411" w:rsidRDefault="00711E89"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sidRPr="000C6E0C">
              <w:rPr>
                <w:rFonts w:ascii="Times New Roman" w:hAnsi="Times New Roman"/>
                <w:sz w:val="24"/>
                <w:szCs w:val="24"/>
              </w:rPr>
              <w:t>использовать на практике изученные методы прикладных научных исследований</w:t>
            </w:r>
            <w:r>
              <w:rPr>
                <w:rFonts w:ascii="Times New Roman" w:hAnsi="Times New Roman"/>
                <w:sz w:val="24"/>
                <w:szCs w:val="24"/>
              </w:rPr>
              <w:t>.</w:t>
            </w:r>
          </w:p>
          <w:p w14:paraId="5ED25D28" w14:textId="6045D227" w:rsidR="00161DC8" w:rsidRPr="00F85411" w:rsidRDefault="00161DC8" w:rsidP="000C6E0C">
            <w:pPr>
              <w:tabs>
                <w:tab w:val="left" w:pos="540"/>
              </w:tabs>
              <w:spacing w:after="0" w:line="240" w:lineRule="auto"/>
              <w:contextualSpacing/>
              <w:rPr>
                <w:rFonts w:ascii="Times New Roman" w:hAnsi="Times New Roman"/>
                <w:b/>
                <w:sz w:val="24"/>
                <w:szCs w:val="24"/>
              </w:rPr>
            </w:pPr>
          </w:p>
        </w:tc>
        <w:tc>
          <w:tcPr>
            <w:tcW w:w="9072" w:type="dxa"/>
          </w:tcPr>
          <w:p w14:paraId="5A1280C2" w14:textId="77777777" w:rsidR="00294DE0" w:rsidRDefault="00294DE0" w:rsidP="00294DE0">
            <w:pPr>
              <w:spacing w:after="0" w:line="240" w:lineRule="auto"/>
              <w:jc w:val="both"/>
            </w:pPr>
            <w:r>
              <w:rPr>
                <w:rFonts w:ascii="Times New Roman" w:hAnsi="Times New Roman"/>
                <w:sz w:val="24"/>
                <w:szCs w:val="24"/>
              </w:rPr>
              <w:t>Имеются следующие финансовые данные о результатах деятельности организации:</w:t>
            </w:r>
          </w:p>
          <w:tbl>
            <w:tblPr>
              <w:tblW w:w="8573" w:type="dxa"/>
              <w:tblInd w:w="216" w:type="dxa"/>
              <w:tblLayout w:type="fixed"/>
              <w:tblLook w:val="0000" w:firstRow="0" w:lastRow="0" w:firstColumn="0" w:lastColumn="0" w:noHBand="0" w:noVBand="0"/>
            </w:tblPr>
            <w:tblGrid>
              <w:gridCol w:w="2221"/>
              <w:gridCol w:w="708"/>
              <w:gridCol w:w="851"/>
              <w:gridCol w:w="579"/>
              <w:gridCol w:w="2583"/>
              <w:gridCol w:w="815"/>
              <w:gridCol w:w="816"/>
            </w:tblGrid>
            <w:tr w:rsidR="00294DE0" w14:paraId="44CEFFE5" w14:textId="77777777" w:rsidTr="00C516C3">
              <w:trPr>
                <w:trHeight w:val="375"/>
              </w:trPr>
              <w:tc>
                <w:tcPr>
                  <w:tcW w:w="2221" w:type="dxa"/>
                  <w:tcBorders>
                    <w:bottom w:val="single" w:sz="4" w:space="0" w:color="000000"/>
                  </w:tcBorders>
                  <w:shd w:val="clear" w:color="auto" w:fill="auto"/>
                  <w:vAlign w:val="bottom"/>
                </w:tcPr>
                <w:p w14:paraId="12E2839F" w14:textId="77777777" w:rsidR="00294DE0" w:rsidRDefault="00294DE0" w:rsidP="00294DE0">
                  <w:pPr>
                    <w:widowControl w:val="0"/>
                    <w:spacing w:after="0" w:line="240" w:lineRule="auto"/>
                  </w:pPr>
                  <w:r>
                    <w:rPr>
                      <w:rFonts w:ascii="Times New Roman" w:hAnsi="Times New Roman"/>
                      <w:b/>
                      <w:bCs/>
                      <w:color w:val="000000"/>
                      <w:sz w:val="24"/>
                      <w:szCs w:val="24"/>
                    </w:rPr>
                    <w:t>Бухгалтерский баланс</w:t>
                  </w:r>
                </w:p>
              </w:tc>
              <w:tc>
                <w:tcPr>
                  <w:tcW w:w="708" w:type="dxa"/>
                  <w:tcBorders>
                    <w:bottom w:val="single" w:sz="4" w:space="0" w:color="000000"/>
                  </w:tcBorders>
                  <w:shd w:val="clear" w:color="auto" w:fill="auto"/>
                  <w:vAlign w:val="bottom"/>
                </w:tcPr>
                <w:p w14:paraId="16E028E1" w14:textId="77777777" w:rsidR="00294DE0" w:rsidRDefault="00294DE0" w:rsidP="00294DE0">
                  <w:pPr>
                    <w:widowControl w:val="0"/>
                    <w:spacing w:after="0" w:line="240" w:lineRule="auto"/>
                    <w:rPr>
                      <w:rFonts w:ascii="Times New Roman" w:hAnsi="Times New Roman"/>
                      <w:b/>
                      <w:bCs/>
                      <w:color w:val="000000"/>
                      <w:sz w:val="24"/>
                      <w:szCs w:val="24"/>
                    </w:rPr>
                  </w:pPr>
                </w:p>
              </w:tc>
              <w:tc>
                <w:tcPr>
                  <w:tcW w:w="851" w:type="dxa"/>
                  <w:tcBorders>
                    <w:bottom w:val="single" w:sz="4" w:space="0" w:color="000000"/>
                  </w:tcBorders>
                  <w:shd w:val="clear" w:color="auto" w:fill="auto"/>
                  <w:vAlign w:val="bottom"/>
                </w:tcPr>
                <w:p w14:paraId="308D0978" w14:textId="77777777" w:rsidR="00294DE0" w:rsidRDefault="00294DE0" w:rsidP="00294DE0">
                  <w:pPr>
                    <w:widowControl w:val="0"/>
                    <w:spacing w:after="0" w:line="240" w:lineRule="auto"/>
                    <w:rPr>
                      <w:rFonts w:ascii="Times New Roman" w:hAnsi="Times New Roman"/>
                      <w:sz w:val="24"/>
                      <w:szCs w:val="24"/>
                    </w:rPr>
                  </w:pPr>
                </w:p>
              </w:tc>
              <w:tc>
                <w:tcPr>
                  <w:tcW w:w="579" w:type="dxa"/>
                  <w:shd w:val="clear" w:color="auto" w:fill="auto"/>
                </w:tcPr>
                <w:p w14:paraId="2DB1103E" w14:textId="77777777" w:rsidR="00294DE0" w:rsidRDefault="00294DE0" w:rsidP="00294DE0">
                  <w:pPr>
                    <w:widowControl w:val="0"/>
                    <w:spacing w:after="0" w:line="240" w:lineRule="auto"/>
                    <w:rPr>
                      <w:rFonts w:ascii="Times New Roman" w:hAnsi="Times New Roman"/>
                      <w:sz w:val="24"/>
                      <w:szCs w:val="24"/>
                    </w:rPr>
                  </w:pPr>
                </w:p>
              </w:tc>
              <w:tc>
                <w:tcPr>
                  <w:tcW w:w="4214" w:type="dxa"/>
                  <w:gridSpan w:val="3"/>
                  <w:tcBorders>
                    <w:bottom w:val="single" w:sz="4" w:space="0" w:color="000000"/>
                  </w:tcBorders>
                  <w:shd w:val="clear" w:color="auto" w:fill="auto"/>
                  <w:vAlign w:val="center"/>
                </w:tcPr>
                <w:p w14:paraId="7CC8F795" w14:textId="77777777" w:rsidR="00294DE0" w:rsidRDefault="00294DE0" w:rsidP="00294DE0">
                  <w:pPr>
                    <w:widowControl w:val="0"/>
                    <w:spacing w:after="0" w:line="240" w:lineRule="auto"/>
                  </w:pPr>
                  <w:r>
                    <w:rPr>
                      <w:rFonts w:ascii="Times New Roman" w:hAnsi="Times New Roman"/>
                      <w:b/>
                      <w:bCs/>
                      <w:color w:val="000000"/>
                      <w:sz w:val="24"/>
                      <w:szCs w:val="24"/>
                    </w:rPr>
                    <w:t>Отчет о финансовых результатах</w:t>
                  </w:r>
                </w:p>
              </w:tc>
            </w:tr>
            <w:tr w:rsidR="00294DE0" w14:paraId="390EE374" w14:textId="77777777" w:rsidTr="00C516C3">
              <w:trPr>
                <w:trHeight w:val="390"/>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DC44" w14:textId="77777777" w:rsidR="00294DE0" w:rsidRDefault="00294DE0" w:rsidP="00294DE0">
                  <w:pPr>
                    <w:widowControl w:val="0"/>
                    <w:spacing w:after="0" w:line="240" w:lineRule="auto"/>
                  </w:pPr>
                  <w:r>
                    <w:rPr>
                      <w:rFonts w:ascii="Times New Roman" w:hAnsi="Times New Roman"/>
                      <w:b/>
                      <w:bCs/>
                      <w:color w:val="000000"/>
                      <w:sz w:val="24"/>
                      <w:szCs w:val="24"/>
                    </w:rPr>
                    <w:t>Показатель</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E0202" w14:textId="56BEADE1" w:rsidR="00294DE0" w:rsidRDefault="00294DE0" w:rsidP="00294DE0">
                  <w:pPr>
                    <w:widowControl w:val="0"/>
                    <w:spacing w:after="0" w:line="240" w:lineRule="auto"/>
                    <w:jc w:val="right"/>
                  </w:pPr>
                  <w:r>
                    <w:rPr>
                      <w:rFonts w:ascii="Times New Roman" w:hAnsi="Times New Roman"/>
                      <w:b/>
                      <w:bCs/>
                      <w:color w:val="000000"/>
                      <w:sz w:val="24"/>
                      <w:szCs w:val="24"/>
                    </w:rPr>
                    <w:t>20</w:t>
                  </w:r>
                  <w:r w:rsidR="005A6730">
                    <w:rPr>
                      <w:rFonts w:ascii="Times New Roman" w:hAnsi="Times New Roman"/>
                      <w:b/>
                      <w:bCs/>
                      <w:color w:val="000000"/>
                      <w:sz w:val="24"/>
                      <w:szCs w:val="24"/>
                    </w:rPr>
                    <w:t>21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D061" w14:textId="40B8EDE0" w:rsidR="00294DE0" w:rsidRDefault="00294DE0" w:rsidP="00294DE0">
                  <w:pPr>
                    <w:widowControl w:val="0"/>
                    <w:spacing w:after="0" w:line="240" w:lineRule="auto"/>
                    <w:jc w:val="right"/>
                  </w:pPr>
                  <w:r>
                    <w:rPr>
                      <w:rFonts w:ascii="Times New Roman" w:hAnsi="Times New Roman"/>
                      <w:b/>
                      <w:bCs/>
                      <w:color w:val="000000"/>
                      <w:sz w:val="24"/>
                      <w:szCs w:val="24"/>
                    </w:rPr>
                    <w:t>20</w:t>
                  </w:r>
                  <w:r w:rsidR="005A6730">
                    <w:rPr>
                      <w:rFonts w:ascii="Times New Roman" w:hAnsi="Times New Roman"/>
                      <w:b/>
                      <w:bCs/>
                      <w:color w:val="000000"/>
                      <w:sz w:val="24"/>
                      <w:szCs w:val="24"/>
                    </w:rPr>
                    <w:t>22</w:t>
                  </w:r>
                </w:p>
              </w:tc>
              <w:tc>
                <w:tcPr>
                  <w:tcW w:w="579" w:type="dxa"/>
                  <w:tcBorders>
                    <w:left w:val="single" w:sz="4" w:space="0" w:color="000000"/>
                    <w:right w:val="single" w:sz="4" w:space="0" w:color="000000"/>
                  </w:tcBorders>
                  <w:shd w:val="clear" w:color="auto" w:fill="auto"/>
                </w:tcPr>
                <w:p w14:paraId="578A0848" w14:textId="77777777" w:rsidR="00294DE0" w:rsidRDefault="00294DE0" w:rsidP="00294DE0">
                  <w:pPr>
                    <w:widowControl w:val="0"/>
                    <w:spacing w:after="0" w:line="240" w:lineRule="auto"/>
                    <w:jc w:val="right"/>
                    <w:rPr>
                      <w:rFonts w:ascii="Times New Roman" w:hAnsi="Times New Roman"/>
                      <w:b/>
                      <w:bCs/>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C9356" w14:textId="77777777" w:rsidR="00294DE0" w:rsidRDefault="00294DE0" w:rsidP="00294DE0">
                  <w:pPr>
                    <w:widowControl w:val="0"/>
                    <w:spacing w:after="0" w:line="240" w:lineRule="auto"/>
                  </w:pPr>
                  <w:r>
                    <w:rPr>
                      <w:rFonts w:ascii="Times New Roman" w:hAnsi="Times New Roman"/>
                      <w:b/>
                      <w:bCs/>
                      <w:color w:val="000000"/>
                      <w:sz w:val="24"/>
                      <w:szCs w:val="24"/>
                    </w:rPr>
                    <w:t>Показатель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D3AA3" w14:textId="39FB75FC" w:rsidR="00294DE0" w:rsidRDefault="00294DE0" w:rsidP="00294DE0">
                  <w:pPr>
                    <w:widowControl w:val="0"/>
                    <w:spacing w:after="0" w:line="240" w:lineRule="auto"/>
                    <w:jc w:val="right"/>
                  </w:pPr>
                  <w:r>
                    <w:rPr>
                      <w:rFonts w:ascii="Times New Roman" w:hAnsi="Times New Roman"/>
                      <w:b/>
                      <w:bCs/>
                      <w:color w:val="000000"/>
                      <w:sz w:val="24"/>
                      <w:szCs w:val="24"/>
                    </w:rPr>
                    <w:t>20</w:t>
                  </w:r>
                  <w:r w:rsidR="005A6730">
                    <w:rPr>
                      <w:rFonts w:ascii="Times New Roman" w:hAnsi="Times New Roman"/>
                      <w:b/>
                      <w:bCs/>
                      <w:color w:val="000000"/>
                      <w:sz w:val="24"/>
                      <w:szCs w:val="24"/>
                    </w:rPr>
                    <w:t>21</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4460" w14:textId="264B2038" w:rsidR="00294DE0" w:rsidRDefault="00294DE0" w:rsidP="00294DE0">
                  <w:pPr>
                    <w:widowControl w:val="0"/>
                    <w:spacing w:after="0" w:line="240" w:lineRule="auto"/>
                    <w:jc w:val="right"/>
                  </w:pPr>
                  <w:r>
                    <w:rPr>
                      <w:rFonts w:ascii="Times New Roman" w:hAnsi="Times New Roman"/>
                      <w:b/>
                      <w:bCs/>
                      <w:color w:val="000000"/>
                      <w:sz w:val="24"/>
                      <w:szCs w:val="24"/>
                    </w:rPr>
                    <w:t>20</w:t>
                  </w:r>
                  <w:r w:rsidR="005A6730">
                    <w:rPr>
                      <w:rFonts w:ascii="Times New Roman" w:hAnsi="Times New Roman"/>
                      <w:b/>
                      <w:bCs/>
                      <w:color w:val="000000"/>
                      <w:sz w:val="24"/>
                      <w:szCs w:val="24"/>
                    </w:rPr>
                    <w:t>22</w:t>
                  </w:r>
                </w:p>
              </w:tc>
            </w:tr>
            <w:tr w:rsidR="00294DE0" w14:paraId="6BEEAD4C"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8A50C" w14:textId="77777777" w:rsidR="00294DE0" w:rsidRDefault="00294DE0" w:rsidP="00294DE0">
                  <w:pPr>
                    <w:widowControl w:val="0"/>
                    <w:spacing w:after="0" w:line="240" w:lineRule="auto"/>
                  </w:pPr>
                  <w:r>
                    <w:rPr>
                      <w:rFonts w:ascii="Times New Roman" w:hAnsi="Times New Roman"/>
                      <w:b/>
                      <w:bCs/>
                      <w:i/>
                      <w:iCs/>
                      <w:color w:val="000000"/>
                      <w:sz w:val="24"/>
                      <w:szCs w:val="24"/>
                    </w:rPr>
                    <w:t>АКТИВЫ</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2070EA" w14:textId="77777777" w:rsidR="00294DE0" w:rsidRDefault="00294DE0" w:rsidP="00294DE0">
                  <w:pPr>
                    <w:widowControl w:val="0"/>
                    <w:spacing w:after="0" w:line="240" w:lineRule="auto"/>
                  </w:pPr>
                  <w:r>
                    <w:rPr>
                      <w:rFonts w:ascii="Times New Roman" w:hAnsi="Times New Roman"/>
                      <w:color w:val="000000"/>
                      <w:sz w:val="24"/>
                      <w:szCs w:val="24"/>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987349" w14:textId="77777777" w:rsidR="00294DE0" w:rsidRDefault="00294DE0" w:rsidP="00294DE0">
                  <w:pPr>
                    <w:widowControl w:val="0"/>
                    <w:spacing w:after="0" w:line="240" w:lineRule="auto"/>
                  </w:pPr>
                  <w:r>
                    <w:rPr>
                      <w:rFonts w:ascii="Times New Roman" w:hAnsi="Times New Roman"/>
                      <w:color w:val="000000"/>
                      <w:sz w:val="24"/>
                      <w:szCs w:val="24"/>
                    </w:rPr>
                    <w:t> </w:t>
                  </w:r>
                </w:p>
              </w:tc>
              <w:tc>
                <w:tcPr>
                  <w:tcW w:w="579" w:type="dxa"/>
                  <w:tcBorders>
                    <w:left w:val="single" w:sz="4" w:space="0" w:color="000000"/>
                    <w:right w:val="single" w:sz="4" w:space="0" w:color="000000"/>
                  </w:tcBorders>
                  <w:shd w:val="clear" w:color="auto" w:fill="auto"/>
                </w:tcPr>
                <w:p w14:paraId="3D8B8CCA" w14:textId="77777777" w:rsidR="00294DE0" w:rsidRDefault="00294DE0" w:rsidP="00294DE0">
                  <w:pPr>
                    <w:widowControl w:val="0"/>
                    <w:spacing w:after="0" w:line="240" w:lineRule="auto"/>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EFFC" w14:textId="77777777" w:rsidR="00294DE0" w:rsidRDefault="00294DE0" w:rsidP="00294DE0">
                  <w:pPr>
                    <w:widowControl w:val="0"/>
                    <w:spacing w:after="0" w:line="240" w:lineRule="auto"/>
                  </w:pPr>
                  <w:r>
                    <w:rPr>
                      <w:rFonts w:ascii="Times New Roman" w:hAnsi="Times New Roman"/>
                      <w:color w:val="000000"/>
                      <w:sz w:val="24"/>
                      <w:szCs w:val="24"/>
                    </w:rPr>
                    <w:t>Выручка от реализации</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5EC8" w14:textId="77777777" w:rsidR="00294DE0" w:rsidRDefault="00294DE0" w:rsidP="00294DE0">
                  <w:pPr>
                    <w:widowControl w:val="0"/>
                    <w:spacing w:after="0" w:line="240" w:lineRule="auto"/>
                    <w:jc w:val="right"/>
                  </w:pPr>
                  <w:r>
                    <w:rPr>
                      <w:rFonts w:ascii="Times New Roman" w:hAnsi="Times New Roman"/>
                      <w:color w:val="000000"/>
                      <w:sz w:val="24"/>
                      <w:szCs w:val="24"/>
                    </w:rPr>
                    <w:t>15230</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BD607" w14:textId="77777777" w:rsidR="00294DE0" w:rsidRDefault="00294DE0" w:rsidP="00294DE0">
                  <w:pPr>
                    <w:widowControl w:val="0"/>
                    <w:spacing w:after="0" w:line="240" w:lineRule="auto"/>
                    <w:jc w:val="right"/>
                  </w:pPr>
                  <w:r>
                    <w:rPr>
                      <w:rFonts w:ascii="Times New Roman" w:hAnsi="Times New Roman"/>
                      <w:color w:val="000000"/>
                      <w:sz w:val="24"/>
                      <w:szCs w:val="24"/>
                    </w:rPr>
                    <w:t>17210</w:t>
                  </w:r>
                </w:p>
              </w:tc>
            </w:tr>
            <w:tr w:rsidR="00294DE0" w14:paraId="7F74B85A"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B25E2" w14:textId="77777777" w:rsidR="00294DE0" w:rsidRDefault="00294DE0" w:rsidP="00294DE0">
                  <w:pPr>
                    <w:widowControl w:val="0"/>
                    <w:spacing w:after="0" w:line="240" w:lineRule="auto"/>
                  </w:pPr>
                  <w:r>
                    <w:rPr>
                      <w:rFonts w:ascii="Times New Roman" w:hAnsi="Times New Roman"/>
                      <w:color w:val="000000"/>
                      <w:sz w:val="24"/>
                      <w:szCs w:val="24"/>
                    </w:rPr>
                    <w:t>Нематериальные активы</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930E3" w14:textId="77777777" w:rsidR="00294DE0" w:rsidRDefault="00294DE0" w:rsidP="00294DE0">
                  <w:pPr>
                    <w:widowControl w:val="0"/>
                    <w:spacing w:after="0" w:line="240" w:lineRule="auto"/>
                    <w:jc w:val="right"/>
                  </w:pPr>
                  <w:r>
                    <w:rPr>
                      <w:rFonts w:ascii="Times New Roman" w:hAnsi="Times New Roman"/>
                      <w:color w:val="000000"/>
                      <w:sz w:val="24"/>
                      <w:szCs w:val="24"/>
                    </w:rPr>
                    <w:t>295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2983" w14:textId="77777777" w:rsidR="00294DE0" w:rsidRDefault="00294DE0" w:rsidP="00294DE0">
                  <w:pPr>
                    <w:widowControl w:val="0"/>
                    <w:spacing w:after="0" w:line="240" w:lineRule="auto"/>
                    <w:jc w:val="right"/>
                  </w:pPr>
                  <w:r>
                    <w:rPr>
                      <w:rFonts w:ascii="Times New Roman" w:hAnsi="Times New Roman"/>
                      <w:color w:val="000000"/>
                      <w:sz w:val="24"/>
                      <w:szCs w:val="24"/>
                    </w:rPr>
                    <w:t>295</w:t>
                  </w:r>
                </w:p>
              </w:tc>
              <w:tc>
                <w:tcPr>
                  <w:tcW w:w="579" w:type="dxa"/>
                  <w:tcBorders>
                    <w:left w:val="single" w:sz="4" w:space="0" w:color="000000"/>
                    <w:right w:val="single" w:sz="4" w:space="0" w:color="000000"/>
                  </w:tcBorders>
                  <w:shd w:val="clear" w:color="auto" w:fill="auto"/>
                </w:tcPr>
                <w:p w14:paraId="32967782"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385E0" w14:textId="77777777" w:rsidR="00294DE0" w:rsidRDefault="00294DE0" w:rsidP="00294DE0">
                  <w:pPr>
                    <w:widowControl w:val="0"/>
                    <w:spacing w:after="0" w:line="240" w:lineRule="auto"/>
                  </w:pPr>
                  <w:r>
                    <w:rPr>
                      <w:rFonts w:ascii="Times New Roman" w:hAnsi="Times New Roman"/>
                      <w:color w:val="000000"/>
                      <w:sz w:val="24"/>
                      <w:szCs w:val="24"/>
                    </w:rPr>
                    <w:t>Себестоимость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BF6F" w14:textId="77777777" w:rsidR="00294DE0" w:rsidRDefault="00294DE0" w:rsidP="00294DE0">
                  <w:pPr>
                    <w:widowControl w:val="0"/>
                    <w:spacing w:after="0" w:line="240" w:lineRule="auto"/>
                    <w:jc w:val="right"/>
                  </w:pPr>
                  <w:r>
                    <w:rPr>
                      <w:rFonts w:ascii="Times New Roman" w:hAnsi="Times New Roman"/>
                      <w:color w:val="000000"/>
                      <w:sz w:val="24"/>
                      <w:szCs w:val="24"/>
                    </w:rPr>
                    <w:t>7615</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F617" w14:textId="77777777" w:rsidR="00294DE0" w:rsidRDefault="00294DE0" w:rsidP="00294DE0">
                  <w:pPr>
                    <w:widowControl w:val="0"/>
                    <w:spacing w:after="0" w:line="240" w:lineRule="auto"/>
                    <w:jc w:val="right"/>
                  </w:pPr>
                  <w:r>
                    <w:rPr>
                      <w:rFonts w:ascii="Times New Roman" w:hAnsi="Times New Roman"/>
                      <w:color w:val="000000"/>
                      <w:sz w:val="24"/>
                      <w:szCs w:val="24"/>
                    </w:rPr>
                    <w:t>8605</w:t>
                  </w:r>
                </w:p>
              </w:tc>
            </w:tr>
            <w:tr w:rsidR="00294DE0" w14:paraId="38C83207"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15965" w14:textId="77777777" w:rsidR="00294DE0" w:rsidRDefault="00294DE0" w:rsidP="00294DE0">
                  <w:pPr>
                    <w:widowControl w:val="0"/>
                    <w:spacing w:after="0" w:line="240" w:lineRule="auto"/>
                  </w:pPr>
                  <w:r>
                    <w:rPr>
                      <w:rFonts w:ascii="Times New Roman" w:hAnsi="Times New Roman"/>
                      <w:color w:val="000000"/>
                      <w:sz w:val="24"/>
                      <w:szCs w:val="24"/>
                    </w:rPr>
                    <w:t>Основные средства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458A" w14:textId="77777777" w:rsidR="00294DE0" w:rsidRDefault="00294DE0" w:rsidP="00294DE0">
                  <w:pPr>
                    <w:widowControl w:val="0"/>
                    <w:spacing w:after="0" w:line="240" w:lineRule="auto"/>
                    <w:jc w:val="right"/>
                  </w:pPr>
                  <w:r>
                    <w:rPr>
                      <w:rFonts w:ascii="Times New Roman" w:hAnsi="Times New Roman"/>
                      <w:color w:val="000000"/>
                      <w:sz w:val="24"/>
                      <w:szCs w:val="24"/>
                    </w:rPr>
                    <w:t>950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BB4C6" w14:textId="77777777" w:rsidR="00294DE0" w:rsidRDefault="00294DE0" w:rsidP="00294DE0">
                  <w:pPr>
                    <w:widowControl w:val="0"/>
                    <w:spacing w:after="0" w:line="240" w:lineRule="auto"/>
                    <w:jc w:val="right"/>
                  </w:pPr>
                  <w:r>
                    <w:rPr>
                      <w:rFonts w:ascii="Times New Roman" w:hAnsi="Times New Roman"/>
                      <w:color w:val="000000"/>
                      <w:sz w:val="24"/>
                      <w:szCs w:val="24"/>
                    </w:rPr>
                    <w:t>1500</w:t>
                  </w:r>
                </w:p>
              </w:tc>
              <w:tc>
                <w:tcPr>
                  <w:tcW w:w="579" w:type="dxa"/>
                  <w:tcBorders>
                    <w:left w:val="single" w:sz="4" w:space="0" w:color="000000"/>
                    <w:right w:val="single" w:sz="4" w:space="0" w:color="000000"/>
                  </w:tcBorders>
                  <w:shd w:val="clear" w:color="auto" w:fill="auto"/>
                </w:tcPr>
                <w:p w14:paraId="0152CA27"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1F2D0" w14:textId="77777777" w:rsidR="00294DE0" w:rsidRDefault="00294DE0" w:rsidP="00294DE0">
                  <w:pPr>
                    <w:widowControl w:val="0"/>
                    <w:spacing w:after="0" w:line="240" w:lineRule="auto"/>
                  </w:pPr>
                  <w:r>
                    <w:rPr>
                      <w:rFonts w:ascii="Times New Roman" w:hAnsi="Times New Roman"/>
                      <w:color w:val="000000"/>
                      <w:sz w:val="24"/>
                      <w:szCs w:val="24"/>
                    </w:rPr>
                    <w:t>Коммерческие расходы</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FBB2" w14:textId="77777777" w:rsidR="00294DE0" w:rsidRDefault="00294DE0" w:rsidP="00294DE0">
                  <w:pPr>
                    <w:widowControl w:val="0"/>
                    <w:spacing w:after="0" w:line="240" w:lineRule="auto"/>
                    <w:jc w:val="right"/>
                  </w:pPr>
                  <w:r>
                    <w:rPr>
                      <w:rFonts w:ascii="Times New Roman" w:hAnsi="Times New Roman"/>
                      <w:color w:val="000000"/>
                      <w:sz w:val="24"/>
                      <w:szCs w:val="24"/>
                    </w:rPr>
                    <w:t>1523</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08A59" w14:textId="77777777" w:rsidR="00294DE0" w:rsidRDefault="00294DE0" w:rsidP="00294DE0">
                  <w:pPr>
                    <w:widowControl w:val="0"/>
                    <w:spacing w:after="0" w:line="240" w:lineRule="auto"/>
                    <w:jc w:val="right"/>
                  </w:pPr>
                  <w:r>
                    <w:rPr>
                      <w:rFonts w:ascii="Times New Roman" w:hAnsi="Times New Roman"/>
                      <w:color w:val="000000"/>
                      <w:sz w:val="24"/>
                      <w:szCs w:val="24"/>
                    </w:rPr>
                    <w:t>1721</w:t>
                  </w:r>
                </w:p>
              </w:tc>
            </w:tr>
            <w:tr w:rsidR="00294DE0" w14:paraId="2940E4B8"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0B22" w14:textId="77777777" w:rsidR="00294DE0" w:rsidRDefault="00294DE0" w:rsidP="00294DE0">
                  <w:pPr>
                    <w:widowControl w:val="0"/>
                    <w:spacing w:after="0" w:line="240" w:lineRule="auto"/>
                  </w:pPr>
                  <w:r>
                    <w:rPr>
                      <w:rFonts w:ascii="Times New Roman" w:hAnsi="Times New Roman"/>
                      <w:color w:val="000000"/>
                      <w:sz w:val="24"/>
                      <w:szCs w:val="24"/>
                    </w:rPr>
                    <w:t>Запасы</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C1A54" w14:textId="77777777" w:rsidR="00294DE0" w:rsidRDefault="00294DE0" w:rsidP="00294DE0">
                  <w:pPr>
                    <w:widowControl w:val="0"/>
                    <w:spacing w:after="0" w:line="240" w:lineRule="auto"/>
                    <w:jc w:val="right"/>
                  </w:pPr>
                  <w:r>
                    <w:rPr>
                      <w:rFonts w:ascii="Times New Roman" w:hAnsi="Times New Roman"/>
                      <w:color w:val="000000"/>
                      <w:sz w:val="24"/>
                      <w:szCs w:val="24"/>
                    </w:rPr>
                    <w:t>1000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ACF79" w14:textId="77777777" w:rsidR="00294DE0" w:rsidRDefault="00294DE0" w:rsidP="00294DE0">
                  <w:pPr>
                    <w:widowControl w:val="0"/>
                    <w:spacing w:after="0" w:line="240" w:lineRule="auto"/>
                    <w:jc w:val="right"/>
                  </w:pPr>
                  <w:r>
                    <w:rPr>
                      <w:rFonts w:ascii="Times New Roman" w:hAnsi="Times New Roman"/>
                      <w:color w:val="000000"/>
                      <w:sz w:val="24"/>
                      <w:szCs w:val="24"/>
                    </w:rPr>
                    <w:t>1200</w:t>
                  </w:r>
                </w:p>
              </w:tc>
              <w:tc>
                <w:tcPr>
                  <w:tcW w:w="579" w:type="dxa"/>
                  <w:tcBorders>
                    <w:left w:val="single" w:sz="4" w:space="0" w:color="000000"/>
                    <w:right w:val="single" w:sz="4" w:space="0" w:color="000000"/>
                  </w:tcBorders>
                  <w:shd w:val="clear" w:color="auto" w:fill="auto"/>
                </w:tcPr>
                <w:p w14:paraId="74E62F51"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38E0" w14:textId="77777777" w:rsidR="00294DE0" w:rsidRDefault="00294DE0" w:rsidP="00294DE0">
                  <w:pPr>
                    <w:widowControl w:val="0"/>
                    <w:spacing w:after="0" w:line="240" w:lineRule="auto"/>
                  </w:pPr>
                  <w:r>
                    <w:rPr>
                      <w:rFonts w:ascii="Times New Roman" w:hAnsi="Times New Roman"/>
                      <w:color w:val="000000"/>
                      <w:sz w:val="24"/>
                      <w:szCs w:val="24"/>
                    </w:rPr>
                    <w:t>Управленческие расходы</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CCC5A" w14:textId="77777777" w:rsidR="00294DE0" w:rsidRDefault="00294DE0" w:rsidP="00294DE0">
                  <w:pPr>
                    <w:widowControl w:val="0"/>
                    <w:spacing w:after="0" w:line="240" w:lineRule="auto"/>
                    <w:jc w:val="right"/>
                  </w:pPr>
                  <w:r>
                    <w:rPr>
                      <w:rFonts w:ascii="Times New Roman" w:hAnsi="Times New Roman"/>
                      <w:color w:val="000000"/>
                      <w:sz w:val="24"/>
                      <w:szCs w:val="24"/>
                    </w:rPr>
                    <w:t>150</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96E0" w14:textId="77777777" w:rsidR="00294DE0" w:rsidRDefault="00294DE0" w:rsidP="00294DE0">
                  <w:pPr>
                    <w:widowControl w:val="0"/>
                    <w:spacing w:after="0" w:line="240" w:lineRule="auto"/>
                    <w:jc w:val="right"/>
                  </w:pPr>
                  <w:r>
                    <w:rPr>
                      <w:rFonts w:ascii="Times New Roman" w:hAnsi="Times New Roman"/>
                      <w:color w:val="000000"/>
                      <w:sz w:val="24"/>
                      <w:szCs w:val="24"/>
                    </w:rPr>
                    <w:t>170</w:t>
                  </w:r>
                </w:p>
              </w:tc>
            </w:tr>
            <w:tr w:rsidR="00294DE0" w14:paraId="2BFCFC25"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33C6A" w14:textId="77777777" w:rsidR="00294DE0" w:rsidRDefault="00294DE0" w:rsidP="00294DE0">
                  <w:pPr>
                    <w:widowControl w:val="0"/>
                    <w:spacing w:after="0" w:line="240" w:lineRule="auto"/>
                  </w:pPr>
                  <w:r>
                    <w:rPr>
                      <w:rFonts w:ascii="Times New Roman" w:hAnsi="Times New Roman"/>
                      <w:color w:val="000000"/>
                      <w:sz w:val="24"/>
                      <w:szCs w:val="24"/>
                    </w:rPr>
                    <w:t>Дебиторская задолженность</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1729E" w14:textId="77777777" w:rsidR="00294DE0" w:rsidRDefault="00294DE0" w:rsidP="00294DE0">
                  <w:pPr>
                    <w:widowControl w:val="0"/>
                    <w:spacing w:after="0" w:line="240" w:lineRule="auto"/>
                    <w:jc w:val="right"/>
                  </w:pPr>
                  <w:r>
                    <w:rPr>
                      <w:rFonts w:ascii="Times New Roman" w:hAnsi="Times New Roman"/>
                      <w:color w:val="000000"/>
                      <w:sz w:val="24"/>
                      <w:szCs w:val="24"/>
                    </w:rPr>
                    <w:t>750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6F582" w14:textId="77777777" w:rsidR="00294DE0" w:rsidRDefault="00294DE0" w:rsidP="00294DE0">
                  <w:pPr>
                    <w:widowControl w:val="0"/>
                    <w:spacing w:after="0" w:line="240" w:lineRule="auto"/>
                    <w:jc w:val="right"/>
                  </w:pPr>
                  <w:r>
                    <w:rPr>
                      <w:rFonts w:ascii="Times New Roman" w:hAnsi="Times New Roman"/>
                      <w:color w:val="000000"/>
                      <w:sz w:val="24"/>
                      <w:szCs w:val="24"/>
                    </w:rPr>
                    <w:t>560</w:t>
                  </w:r>
                </w:p>
              </w:tc>
              <w:tc>
                <w:tcPr>
                  <w:tcW w:w="579" w:type="dxa"/>
                  <w:tcBorders>
                    <w:left w:val="single" w:sz="4" w:space="0" w:color="000000"/>
                    <w:right w:val="single" w:sz="4" w:space="0" w:color="000000"/>
                  </w:tcBorders>
                  <w:shd w:val="clear" w:color="auto" w:fill="auto"/>
                </w:tcPr>
                <w:p w14:paraId="48D55B76"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29289" w14:textId="77777777" w:rsidR="00294DE0" w:rsidRDefault="00294DE0" w:rsidP="00294DE0">
                  <w:pPr>
                    <w:widowControl w:val="0"/>
                    <w:spacing w:after="0" w:line="240" w:lineRule="auto"/>
                  </w:pPr>
                  <w:r>
                    <w:rPr>
                      <w:rFonts w:ascii="Times New Roman" w:hAnsi="Times New Roman"/>
                      <w:color w:val="000000"/>
                      <w:sz w:val="24"/>
                      <w:szCs w:val="24"/>
                    </w:rPr>
                    <w:t>Проценты к уплате</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C755A" w14:textId="77777777" w:rsidR="00294DE0" w:rsidRDefault="00294DE0" w:rsidP="00294DE0">
                  <w:pPr>
                    <w:widowControl w:val="0"/>
                    <w:spacing w:after="0" w:line="240" w:lineRule="auto"/>
                    <w:jc w:val="right"/>
                  </w:pPr>
                  <w:r>
                    <w:rPr>
                      <w:rFonts w:ascii="Times New Roman" w:hAnsi="Times New Roman"/>
                      <w:color w:val="000000"/>
                      <w:sz w:val="24"/>
                      <w:szCs w:val="24"/>
                    </w:rPr>
                    <w:t>78</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EC089" w14:textId="77777777" w:rsidR="00294DE0" w:rsidRDefault="00294DE0" w:rsidP="00294DE0">
                  <w:pPr>
                    <w:widowControl w:val="0"/>
                    <w:spacing w:after="0" w:line="240" w:lineRule="auto"/>
                    <w:jc w:val="right"/>
                  </w:pPr>
                  <w:r>
                    <w:rPr>
                      <w:rFonts w:ascii="Times New Roman" w:hAnsi="Times New Roman"/>
                      <w:color w:val="000000"/>
                      <w:sz w:val="24"/>
                      <w:szCs w:val="24"/>
                    </w:rPr>
                    <w:t>84</w:t>
                  </w:r>
                </w:p>
              </w:tc>
            </w:tr>
            <w:tr w:rsidR="00294DE0" w14:paraId="2A63B49F"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1F002" w14:textId="77777777" w:rsidR="00294DE0" w:rsidRDefault="00294DE0" w:rsidP="00294DE0">
                  <w:pPr>
                    <w:widowControl w:val="0"/>
                    <w:spacing w:after="0" w:line="240" w:lineRule="auto"/>
                  </w:pPr>
                  <w:r>
                    <w:rPr>
                      <w:rFonts w:ascii="Times New Roman" w:hAnsi="Times New Roman"/>
                      <w:color w:val="000000"/>
                      <w:sz w:val="24"/>
                      <w:szCs w:val="24"/>
                    </w:rPr>
                    <w:t>Денежных средства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14B06" w14:textId="77777777" w:rsidR="00294DE0" w:rsidRDefault="00294DE0" w:rsidP="00294DE0">
                  <w:pPr>
                    <w:widowControl w:val="0"/>
                    <w:spacing w:after="0" w:line="240" w:lineRule="auto"/>
                    <w:jc w:val="right"/>
                  </w:pPr>
                  <w:r>
                    <w:rPr>
                      <w:rFonts w:ascii="Times New Roman" w:hAnsi="Times New Roman"/>
                      <w:color w:val="000000"/>
                      <w:sz w:val="24"/>
                      <w:szCs w:val="24"/>
                    </w:rPr>
                    <w:t>3500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81E45" w14:textId="77777777" w:rsidR="00294DE0" w:rsidRDefault="00294DE0" w:rsidP="00294DE0">
                  <w:pPr>
                    <w:widowControl w:val="0"/>
                    <w:spacing w:after="0" w:line="240" w:lineRule="auto"/>
                    <w:jc w:val="right"/>
                  </w:pPr>
                  <w:r>
                    <w:rPr>
                      <w:rFonts w:ascii="Times New Roman" w:hAnsi="Times New Roman"/>
                      <w:color w:val="000000"/>
                      <w:sz w:val="24"/>
                      <w:szCs w:val="24"/>
                    </w:rPr>
                    <w:t>6700</w:t>
                  </w:r>
                </w:p>
              </w:tc>
              <w:tc>
                <w:tcPr>
                  <w:tcW w:w="579" w:type="dxa"/>
                  <w:tcBorders>
                    <w:left w:val="single" w:sz="4" w:space="0" w:color="000000"/>
                    <w:right w:val="single" w:sz="4" w:space="0" w:color="000000"/>
                  </w:tcBorders>
                  <w:shd w:val="clear" w:color="auto" w:fill="auto"/>
                </w:tcPr>
                <w:p w14:paraId="11DDDE90"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F536" w14:textId="77777777" w:rsidR="00294DE0" w:rsidRDefault="00294DE0" w:rsidP="00294DE0">
                  <w:pPr>
                    <w:widowControl w:val="0"/>
                    <w:spacing w:after="0" w:line="240" w:lineRule="auto"/>
                  </w:pPr>
                  <w:r>
                    <w:rPr>
                      <w:rFonts w:ascii="Times New Roman" w:hAnsi="Times New Roman"/>
                      <w:color w:val="000000"/>
                      <w:sz w:val="24"/>
                      <w:szCs w:val="24"/>
                    </w:rPr>
                    <w:t>Проценты к получению</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EC341" w14:textId="77777777" w:rsidR="00294DE0" w:rsidRDefault="00294DE0" w:rsidP="00294DE0">
                  <w:pPr>
                    <w:widowControl w:val="0"/>
                    <w:spacing w:after="0" w:line="240" w:lineRule="auto"/>
                    <w:jc w:val="right"/>
                  </w:pPr>
                  <w:r>
                    <w:rPr>
                      <w:rFonts w:ascii="Times New Roman" w:hAnsi="Times New Roman"/>
                      <w:color w:val="000000"/>
                      <w:sz w:val="24"/>
                      <w:szCs w:val="24"/>
                    </w:rPr>
                    <w:t>15</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555A7" w14:textId="77777777" w:rsidR="00294DE0" w:rsidRDefault="00294DE0" w:rsidP="00294DE0">
                  <w:pPr>
                    <w:widowControl w:val="0"/>
                    <w:spacing w:after="0" w:line="240" w:lineRule="auto"/>
                    <w:jc w:val="right"/>
                  </w:pPr>
                  <w:r>
                    <w:rPr>
                      <w:rFonts w:ascii="Times New Roman" w:hAnsi="Times New Roman"/>
                      <w:color w:val="000000"/>
                      <w:sz w:val="24"/>
                      <w:szCs w:val="24"/>
                    </w:rPr>
                    <w:t>0</w:t>
                  </w:r>
                </w:p>
              </w:tc>
            </w:tr>
            <w:tr w:rsidR="00294DE0" w14:paraId="6B211228"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50024" w14:textId="77777777" w:rsidR="00294DE0" w:rsidRDefault="00294DE0" w:rsidP="00294DE0">
                  <w:pPr>
                    <w:widowControl w:val="0"/>
                    <w:spacing w:after="0" w:line="240" w:lineRule="auto"/>
                  </w:pPr>
                  <w:r>
                    <w:rPr>
                      <w:rFonts w:ascii="Times New Roman" w:hAnsi="Times New Roman"/>
                      <w:b/>
                      <w:bCs/>
                      <w:i/>
                      <w:iCs/>
                      <w:color w:val="000000"/>
                      <w:sz w:val="24"/>
                      <w:szCs w:val="24"/>
                    </w:rPr>
                    <w:t>ИТОГО</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350C1" w14:textId="77777777" w:rsidR="00294DE0" w:rsidRDefault="00294DE0" w:rsidP="00294DE0">
                  <w:pPr>
                    <w:widowControl w:val="0"/>
                    <w:spacing w:after="0" w:line="240" w:lineRule="auto"/>
                    <w:jc w:val="right"/>
                  </w:pPr>
                  <w:r>
                    <w:rPr>
                      <w:rFonts w:ascii="Times New Roman" w:hAnsi="Times New Roman"/>
                      <w:color w:val="000000"/>
                      <w:sz w:val="24"/>
                      <w:szCs w:val="24"/>
                    </w:rPr>
                    <w:t>6495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DB043" w14:textId="77777777" w:rsidR="00294DE0" w:rsidRDefault="00294DE0" w:rsidP="00294DE0">
                  <w:pPr>
                    <w:widowControl w:val="0"/>
                    <w:spacing w:after="0" w:line="240" w:lineRule="auto"/>
                    <w:jc w:val="right"/>
                  </w:pPr>
                  <w:r>
                    <w:rPr>
                      <w:rFonts w:ascii="Times New Roman" w:hAnsi="Times New Roman"/>
                      <w:color w:val="000000"/>
                      <w:sz w:val="24"/>
                      <w:szCs w:val="24"/>
                    </w:rPr>
                    <w:t>10255</w:t>
                  </w:r>
                </w:p>
              </w:tc>
              <w:tc>
                <w:tcPr>
                  <w:tcW w:w="579" w:type="dxa"/>
                  <w:tcBorders>
                    <w:left w:val="single" w:sz="4" w:space="0" w:color="000000"/>
                    <w:right w:val="single" w:sz="4" w:space="0" w:color="000000"/>
                  </w:tcBorders>
                  <w:shd w:val="clear" w:color="auto" w:fill="auto"/>
                </w:tcPr>
                <w:p w14:paraId="0BCFE45E"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89E86" w14:textId="77777777" w:rsidR="00294DE0" w:rsidRDefault="00294DE0" w:rsidP="00294DE0">
                  <w:pPr>
                    <w:widowControl w:val="0"/>
                    <w:spacing w:after="0" w:line="240" w:lineRule="auto"/>
                  </w:pPr>
                  <w:r>
                    <w:rPr>
                      <w:rFonts w:ascii="Times New Roman" w:hAnsi="Times New Roman"/>
                      <w:color w:val="000000"/>
                      <w:sz w:val="24"/>
                      <w:szCs w:val="24"/>
                    </w:rPr>
                    <w:t>Налог на прибыль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6533F" w14:textId="77777777" w:rsidR="00294DE0" w:rsidRDefault="00294DE0" w:rsidP="00294DE0">
                  <w:pPr>
                    <w:widowControl w:val="0"/>
                    <w:spacing w:after="0" w:line="240" w:lineRule="auto"/>
                    <w:jc w:val="right"/>
                  </w:pPr>
                  <w:r>
                    <w:rPr>
                      <w:rFonts w:ascii="Times New Roman" w:hAnsi="Times New Roman"/>
                      <w:color w:val="000000"/>
                      <w:sz w:val="24"/>
                      <w:szCs w:val="24"/>
                    </w:rPr>
                    <w:t>1176</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46630" w14:textId="77777777" w:rsidR="00294DE0" w:rsidRDefault="00294DE0" w:rsidP="00294DE0">
                  <w:pPr>
                    <w:widowControl w:val="0"/>
                    <w:spacing w:after="0" w:line="240" w:lineRule="auto"/>
                    <w:jc w:val="right"/>
                  </w:pPr>
                  <w:r>
                    <w:rPr>
                      <w:rFonts w:ascii="Times New Roman" w:hAnsi="Times New Roman"/>
                      <w:color w:val="000000"/>
                      <w:sz w:val="24"/>
                      <w:szCs w:val="24"/>
                    </w:rPr>
                    <w:t>1326</w:t>
                  </w:r>
                </w:p>
              </w:tc>
            </w:tr>
            <w:tr w:rsidR="00294DE0" w14:paraId="56E04E58" w14:textId="77777777" w:rsidTr="00C516C3">
              <w:trPr>
                <w:trHeight w:val="390"/>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76C0" w14:textId="77777777" w:rsidR="00294DE0" w:rsidRDefault="00294DE0" w:rsidP="00294DE0">
                  <w:pPr>
                    <w:widowControl w:val="0"/>
                    <w:spacing w:after="0" w:line="240" w:lineRule="auto"/>
                  </w:pPr>
                  <w:r>
                    <w:rPr>
                      <w:rFonts w:ascii="Times New Roman" w:hAnsi="Times New Roman"/>
                      <w:b/>
                      <w:bCs/>
                      <w:i/>
                      <w:iCs/>
                      <w:color w:val="000000"/>
                      <w:sz w:val="24"/>
                      <w:szCs w:val="24"/>
                    </w:rPr>
                    <w:t>ПАССИВЫ</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528515" w14:textId="77777777" w:rsidR="00294DE0" w:rsidRDefault="00294DE0" w:rsidP="00294DE0">
                  <w:pPr>
                    <w:widowControl w:val="0"/>
                    <w:spacing w:after="0" w:line="240" w:lineRule="auto"/>
                  </w:pPr>
                  <w:r>
                    <w:rPr>
                      <w:rFonts w:ascii="Times New Roman" w:hAnsi="Times New Roman"/>
                      <w:color w:val="000000"/>
                      <w:sz w:val="24"/>
                      <w:szCs w:val="24"/>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C84EAC" w14:textId="77777777" w:rsidR="00294DE0" w:rsidRDefault="00294DE0" w:rsidP="00294DE0">
                  <w:pPr>
                    <w:widowControl w:val="0"/>
                    <w:spacing w:after="0" w:line="240" w:lineRule="auto"/>
                  </w:pPr>
                  <w:r>
                    <w:rPr>
                      <w:rFonts w:ascii="Times New Roman" w:hAnsi="Times New Roman"/>
                      <w:color w:val="000000"/>
                      <w:sz w:val="24"/>
                      <w:szCs w:val="24"/>
                    </w:rPr>
                    <w:t> </w:t>
                  </w:r>
                </w:p>
              </w:tc>
              <w:tc>
                <w:tcPr>
                  <w:tcW w:w="579" w:type="dxa"/>
                  <w:tcBorders>
                    <w:left w:val="single" w:sz="4" w:space="0" w:color="000000"/>
                    <w:right w:val="single" w:sz="4" w:space="0" w:color="000000"/>
                  </w:tcBorders>
                  <w:shd w:val="clear" w:color="auto" w:fill="auto"/>
                </w:tcPr>
                <w:p w14:paraId="547EE05E" w14:textId="77777777" w:rsidR="00294DE0" w:rsidRDefault="00294DE0" w:rsidP="00294DE0">
                  <w:pPr>
                    <w:widowControl w:val="0"/>
                    <w:spacing w:after="0" w:line="240" w:lineRule="auto"/>
                    <w:rPr>
                      <w:rFonts w:ascii="Times New Roman" w:hAnsi="Times New Roman"/>
                      <w:color w:val="000000"/>
                      <w:sz w:val="24"/>
                      <w:szCs w:val="24"/>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65B8" w14:textId="77777777" w:rsidR="00294DE0" w:rsidRDefault="00294DE0" w:rsidP="00294DE0">
                  <w:pPr>
                    <w:widowControl w:val="0"/>
                    <w:spacing w:after="0" w:line="240" w:lineRule="auto"/>
                  </w:pPr>
                  <w:r>
                    <w:rPr>
                      <w:rFonts w:ascii="Times New Roman" w:hAnsi="Times New Roman"/>
                      <w:color w:val="000000"/>
                      <w:sz w:val="24"/>
                      <w:szCs w:val="24"/>
                    </w:rPr>
                    <w:t>Чистая прибыль</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0915" w14:textId="77777777" w:rsidR="00294DE0" w:rsidRDefault="00294DE0" w:rsidP="00294DE0">
                  <w:pPr>
                    <w:widowControl w:val="0"/>
                    <w:spacing w:after="0" w:line="240" w:lineRule="auto"/>
                    <w:jc w:val="right"/>
                  </w:pPr>
                  <w:r>
                    <w:rPr>
                      <w:rFonts w:ascii="Times New Roman" w:hAnsi="Times New Roman"/>
                      <w:color w:val="000000"/>
                      <w:sz w:val="24"/>
                      <w:szCs w:val="24"/>
                    </w:rPr>
                    <w:t>4703</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A17CF" w14:textId="77777777" w:rsidR="00294DE0" w:rsidRDefault="00294DE0" w:rsidP="00294DE0">
                  <w:pPr>
                    <w:widowControl w:val="0"/>
                    <w:spacing w:after="0" w:line="240" w:lineRule="auto"/>
                    <w:jc w:val="right"/>
                  </w:pPr>
                  <w:r>
                    <w:rPr>
                      <w:rFonts w:ascii="Times New Roman" w:hAnsi="Times New Roman"/>
                      <w:color w:val="000000"/>
                      <w:sz w:val="24"/>
                      <w:szCs w:val="24"/>
                    </w:rPr>
                    <w:t>5304</w:t>
                  </w:r>
                </w:p>
              </w:tc>
            </w:tr>
            <w:tr w:rsidR="00294DE0" w14:paraId="2E49F45C"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A6041" w14:textId="77777777" w:rsidR="00294DE0" w:rsidRDefault="00294DE0" w:rsidP="00294DE0">
                  <w:pPr>
                    <w:widowControl w:val="0"/>
                    <w:spacing w:after="0" w:line="240" w:lineRule="auto"/>
                  </w:pPr>
                  <w:r>
                    <w:rPr>
                      <w:rFonts w:ascii="Times New Roman" w:hAnsi="Times New Roman"/>
                      <w:color w:val="000000"/>
                      <w:sz w:val="24"/>
                      <w:szCs w:val="24"/>
                    </w:rPr>
                    <w:t>Уставный капитал</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9918" w14:textId="77777777" w:rsidR="00294DE0" w:rsidRDefault="00294DE0" w:rsidP="00294DE0">
                  <w:pPr>
                    <w:widowControl w:val="0"/>
                    <w:spacing w:after="0" w:line="240" w:lineRule="auto"/>
                    <w:jc w:val="right"/>
                  </w:pPr>
                  <w:r>
                    <w:rPr>
                      <w:rFonts w:ascii="Times New Roman" w:hAnsi="Times New Roman"/>
                      <w:color w:val="000000"/>
                      <w:sz w:val="24"/>
                      <w:szCs w:val="24"/>
                    </w:rPr>
                    <w:t>900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14C0" w14:textId="77777777" w:rsidR="00294DE0" w:rsidRDefault="00294DE0" w:rsidP="00294DE0">
                  <w:pPr>
                    <w:widowControl w:val="0"/>
                    <w:spacing w:after="0" w:line="240" w:lineRule="auto"/>
                    <w:jc w:val="right"/>
                  </w:pPr>
                  <w:r>
                    <w:rPr>
                      <w:rFonts w:ascii="Times New Roman" w:hAnsi="Times New Roman"/>
                      <w:color w:val="000000"/>
                      <w:sz w:val="24"/>
                      <w:szCs w:val="24"/>
                    </w:rPr>
                    <w:t>900</w:t>
                  </w:r>
                </w:p>
              </w:tc>
              <w:tc>
                <w:tcPr>
                  <w:tcW w:w="579" w:type="dxa"/>
                  <w:tcBorders>
                    <w:left w:val="single" w:sz="4" w:space="0" w:color="000000"/>
                  </w:tcBorders>
                  <w:shd w:val="clear" w:color="auto" w:fill="auto"/>
                </w:tcPr>
                <w:p w14:paraId="7F41B3DB"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tcBorders>
                    <w:top w:val="single" w:sz="4" w:space="0" w:color="000000"/>
                  </w:tcBorders>
                  <w:shd w:val="clear" w:color="auto" w:fill="auto"/>
                  <w:vAlign w:val="center"/>
                </w:tcPr>
                <w:p w14:paraId="169DDBEA" w14:textId="77777777" w:rsidR="00294DE0" w:rsidRDefault="00294DE0" w:rsidP="00294DE0">
                  <w:pPr>
                    <w:widowControl w:val="0"/>
                    <w:spacing w:after="0" w:line="240" w:lineRule="auto"/>
                    <w:rPr>
                      <w:rFonts w:ascii="Times New Roman" w:hAnsi="Times New Roman"/>
                      <w:b/>
                      <w:bCs/>
                      <w:color w:val="000000"/>
                      <w:sz w:val="24"/>
                      <w:szCs w:val="24"/>
                    </w:rPr>
                  </w:pPr>
                </w:p>
              </w:tc>
              <w:tc>
                <w:tcPr>
                  <w:tcW w:w="815" w:type="dxa"/>
                  <w:tcBorders>
                    <w:top w:val="single" w:sz="4" w:space="0" w:color="000000"/>
                  </w:tcBorders>
                  <w:shd w:val="clear" w:color="auto" w:fill="auto"/>
                  <w:vAlign w:val="bottom"/>
                </w:tcPr>
                <w:p w14:paraId="410A5415" w14:textId="77777777" w:rsidR="00294DE0" w:rsidRDefault="00294DE0" w:rsidP="00294DE0">
                  <w:pPr>
                    <w:widowControl w:val="0"/>
                    <w:spacing w:after="0" w:line="240" w:lineRule="auto"/>
                    <w:rPr>
                      <w:rFonts w:ascii="Times New Roman" w:hAnsi="Times New Roman"/>
                      <w:b/>
                      <w:bCs/>
                      <w:color w:val="000000"/>
                      <w:sz w:val="24"/>
                      <w:szCs w:val="24"/>
                    </w:rPr>
                  </w:pPr>
                </w:p>
              </w:tc>
              <w:tc>
                <w:tcPr>
                  <w:tcW w:w="816" w:type="dxa"/>
                  <w:tcBorders>
                    <w:top w:val="single" w:sz="4" w:space="0" w:color="000000"/>
                  </w:tcBorders>
                  <w:shd w:val="clear" w:color="auto" w:fill="auto"/>
                  <w:vAlign w:val="bottom"/>
                </w:tcPr>
                <w:p w14:paraId="44488CAF" w14:textId="77777777" w:rsidR="00294DE0" w:rsidRDefault="00294DE0" w:rsidP="00294DE0">
                  <w:pPr>
                    <w:widowControl w:val="0"/>
                    <w:spacing w:after="0" w:line="240" w:lineRule="auto"/>
                    <w:rPr>
                      <w:rFonts w:ascii="Times New Roman" w:hAnsi="Times New Roman"/>
                      <w:sz w:val="24"/>
                      <w:szCs w:val="24"/>
                    </w:rPr>
                  </w:pPr>
                </w:p>
              </w:tc>
            </w:tr>
            <w:tr w:rsidR="00294DE0" w14:paraId="465904BF"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3EA4" w14:textId="77777777" w:rsidR="00294DE0" w:rsidRDefault="00294DE0" w:rsidP="00294DE0">
                  <w:pPr>
                    <w:widowControl w:val="0"/>
                    <w:spacing w:after="0" w:line="240" w:lineRule="auto"/>
                  </w:pPr>
                  <w:r>
                    <w:rPr>
                      <w:rFonts w:ascii="Times New Roman" w:hAnsi="Times New Roman"/>
                      <w:color w:val="000000"/>
                      <w:sz w:val="24"/>
                      <w:szCs w:val="24"/>
                    </w:rPr>
                    <w:t>Резервный капитал</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15E2" w14:textId="77777777" w:rsidR="00294DE0" w:rsidRDefault="00294DE0" w:rsidP="00294DE0">
                  <w:pPr>
                    <w:widowControl w:val="0"/>
                    <w:spacing w:after="0" w:line="240" w:lineRule="auto"/>
                    <w:jc w:val="right"/>
                  </w:pPr>
                  <w:r>
                    <w:rPr>
                      <w:rFonts w:ascii="Times New Roman" w:hAnsi="Times New Roman"/>
                      <w:color w:val="000000"/>
                      <w:sz w:val="24"/>
                      <w:szCs w:val="24"/>
                    </w:rPr>
                    <w:t>250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4660E" w14:textId="77777777" w:rsidR="00294DE0" w:rsidRDefault="00294DE0" w:rsidP="00294DE0">
                  <w:pPr>
                    <w:widowControl w:val="0"/>
                    <w:spacing w:after="0" w:line="240" w:lineRule="auto"/>
                    <w:jc w:val="right"/>
                  </w:pPr>
                  <w:r>
                    <w:rPr>
                      <w:rFonts w:ascii="Times New Roman" w:hAnsi="Times New Roman"/>
                      <w:color w:val="000000"/>
                      <w:sz w:val="24"/>
                      <w:szCs w:val="24"/>
                    </w:rPr>
                    <w:t>250</w:t>
                  </w:r>
                </w:p>
              </w:tc>
              <w:tc>
                <w:tcPr>
                  <w:tcW w:w="579" w:type="dxa"/>
                  <w:tcBorders>
                    <w:left w:val="single" w:sz="4" w:space="0" w:color="000000"/>
                  </w:tcBorders>
                  <w:shd w:val="clear" w:color="auto" w:fill="auto"/>
                </w:tcPr>
                <w:p w14:paraId="71BBF096"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5209B1F6" w14:textId="77777777" w:rsidR="00294DE0" w:rsidRDefault="00294DE0" w:rsidP="00294DE0">
                  <w:pPr>
                    <w:widowControl w:val="0"/>
                    <w:spacing w:after="0" w:line="240" w:lineRule="auto"/>
                    <w:rPr>
                      <w:rFonts w:ascii="Times New Roman" w:hAnsi="Times New Roman"/>
                      <w:b/>
                      <w:bCs/>
                      <w:color w:val="000000"/>
                      <w:sz w:val="24"/>
                      <w:szCs w:val="24"/>
                    </w:rPr>
                  </w:pPr>
                </w:p>
              </w:tc>
              <w:tc>
                <w:tcPr>
                  <w:tcW w:w="815" w:type="dxa"/>
                  <w:shd w:val="clear" w:color="auto" w:fill="auto"/>
                  <w:vAlign w:val="center"/>
                </w:tcPr>
                <w:p w14:paraId="58FD13CA" w14:textId="77777777" w:rsidR="00294DE0" w:rsidRDefault="00294DE0" w:rsidP="00294DE0">
                  <w:pPr>
                    <w:widowControl w:val="0"/>
                    <w:spacing w:after="0" w:line="240" w:lineRule="auto"/>
                    <w:jc w:val="right"/>
                    <w:rPr>
                      <w:rFonts w:ascii="Times New Roman" w:hAnsi="Times New Roman"/>
                      <w:b/>
                      <w:bCs/>
                      <w:color w:val="000000"/>
                      <w:sz w:val="24"/>
                      <w:szCs w:val="24"/>
                    </w:rPr>
                  </w:pPr>
                </w:p>
              </w:tc>
              <w:tc>
                <w:tcPr>
                  <w:tcW w:w="816" w:type="dxa"/>
                  <w:shd w:val="clear" w:color="auto" w:fill="auto"/>
                  <w:vAlign w:val="center"/>
                </w:tcPr>
                <w:p w14:paraId="7FED1C06" w14:textId="77777777" w:rsidR="00294DE0" w:rsidRDefault="00294DE0" w:rsidP="00294DE0">
                  <w:pPr>
                    <w:widowControl w:val="0"/>
                    <w:spacing w:after="0" w:line="240" w:lineRule="auto"/>
                    <w:jc w:val="right"/>
                    <w:rPr>
                      <w:rFonts w:ascii="Times New Roman" w:hAnsi="Times New Roman"/>
                      <w:b/>
                      <w:bCs/>
                      <w:color w:val="000000"/>
                      <w:sz w:val="24"/>
                      <w:szCs w:val="24"/>
                    </w:rPr>
                  </w:pPr>
                </w:p>
              </w:tc>
            </w:tr>
            <w:tr w:rsidR="00294DE0" w14:paraId="0EA851C7"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7E2E2" w14:textId="77777777" w:rsidR="00294DE0" w:rsidRDefault="00294DE0" w:rsidP="00294DE0">
                  <w:pPr>
                    <w:widowControl w:val="0"/>
                    <w:spacing w:after="0" w:line="240" w:lineRule="auto"/>
                  </w:pPr>
                  <w:r>
                    <w:rPr>
                      <w:rFonts w:ascii="Times New Roman" w:hAnsi="Times New Roman"/>
                      <w:color w:val="000000"/>
                      <w:sz w:val="24"/>
                      <w:szCs w:val="24"/>
                    </w:rPr>
                    <w:t>Нераспределенная прибыль</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7ED98" w14:textId="77777777" w:rsidR="00294DE0" w:rsidRDefault="00294DE0" w:rsidP="00294DE0">
                  <w:pPr>
                    <w:widowControl w:val="0"/>
                    <w:spacing w:after="0" w:line="240" w:lineRule="auto"/>
                    <w:jc w:val="right"/>
                  </w:pPr>
                  <w:r>
                    <w:rPr>
                      <w:rFonts w:ascii="Times New Roman" w:hAnsi="Times New Roman"/>
                      <w:color w:val="000000"/>
                      <w:sz w:val="24"/>
                      <w:szCs w:val="24"/>
                    </w:rPr>
                    <w:t>2950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28C81" w14:textId="77777777" w:rsidR="00294DE0" w:rsidRDefault="00294DE0" w:rsidP="00294DE0">
                  <w:pPr>
                    <w:widowControl w:val="0"/>
                    <w:spacing w:after="0" w:line="240" w:lineRule="auto"/>
                    <w:jc w:val="right"/>
                  </w:pPr>
                  <w:r>
                    <w:rPr>
                      <w:rFonts w:ascii="Times New Roman" w:hAnsi="Times New Roman"/>
                      <w:color w:val="000000"/>
                      <w:sz w:val="24"/>
                      <w:szCs w:val="24"/>
                    </w:rPr>
                    <w:t>3551</w:t>
                  </w:r>
                </w:p>
              </w:tc>
              <w:tc>
                <w:tcPr>
                  <w:tcW w:w="579" w:type="dxa"/>
                  <w:tcBorders>
                    <w:left w:val="single" w:sz="4" w:space="0" w:color="000000"/>
                  </w:tcBorders>
                  <w:shd w:val="clear" w:color="auto" w:fill="auto"/>
                </w:tcPr>
                <w:p w14:paraId="5FA4F1C0"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55DB3821" w14:textId="77777777" w:rsidR="00294DE0" w:rsidRDefault="00294DE0" w:rsidP="00294DE0">
                  <w:pPr>
                    <w:widowControl w:val="0"/>
                    <w:spacing w:after="0" w:line="240" w:lineRule="auto"/>
                    <w:rPr>
                      <w:rFonts w:ascii="Times New Roman" w:hAnsi="Times New Roman"/>
                      <w:color w:val="000000"/>
                      <w:sz w:val="24"/>
                      <w:szCs w:val="24"/>
                    </w:rPr>
                  </w:pPr>
                </w:p>
              </w:tc>
              <w:tc>
                <w:tcPr>
                  <w:tcW w:w="815" w:type="dxa"/>
                  <w:shd w:val="clear" w:color="auto" w:fill="auto"/>
                  <w:vAlign w:val="center"/>
                </w:tcPr>
                <w:p w14:paraId="56051A9C"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816" w:type="dxa"/>
                  <w:shd w:val="clear" w:color="auto" w:fill="auto"/>
                  <w:vAlign w:val="center"/>
                </w:tcPr>
                <w:p w14:paraId="1CDABD99" w14:textId="77777777" w:rsidR="00294DE0" w:rsidRDefault="00294DE0" w:rsidP="00294DE0">
                  <w:pPr>
                    <w:widowControl w:val="0"/>
                    <w:spacing w:after="0" w:line="240" w:lineRule="auto"/>
                    <w:jc w:val="right"/>
                    <w:rPr>
                      <w:rFonts w:ascii="Times New Roman" w:hAnsi="Times New Roman"/>
                      <w:color w:val="000000"/>
                      <w:sz w:val="24"/>
                      <w:szCs w:val="24"/>
                    </w:rPr>
                  </w:pPr>
                </w:p>
              </w:tc>
            </w:tr>
            <w:tr w:rsidR="00294DE0" w14:paraId="3C361C39"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05CC" w14:textId="77777777" w:rsidR="00294DE0" w:rsidRDefault="00294DE0" w:rsidP="00294DE0">
                  <w:pPr>
                    <w:widowControl w:val="0"/>
                    <w:spacing w:after="0" w:line="240" w:lineRule="auto"/>
                  </w:pPr>
                  <w:r>
                    <w:rPr>
                      <w:rFonts w:ascii="Times New Roman" w:hAnsi="Times New Roman"/>
                      <w:color w:val="000000"/>
                      <w:sz w:val="24"/>
                      <w:szCs w:val="24"/>
                    </w:rPr>
                    <w:lastRenderedPageBreak/>
                    <w:t>Долгосрочные обязательства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96065" w14:textId="77777777" w:rsidR="00294DE0" w:rsidRDefault="00294DE0" w:rsidP="00294DE0">
                  <w:pPr>
                    <w:widowControl w:val="0"/>
                    <w:spacing w:after="0" w:line="240" w:lineRule="auto"/>
                    <w:jc w:val="right"/>
                  </w:pPr>
                  <w:r>
                    <w:rPr>
                      <w:rFonts w:ascii="Times New Roman" w:hAnsi="Times New Roman"/>
                      <w:color w:val="000000"/>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3AAC8" w14:textId="77777777" w:rsidR="00294DE0" w:rsidRDefault="00294DE0" w:rsidP="00294DE0">
                  <w:pPr>
                    <w:widowControl w:val="0"/>
                    <w:spacing w:after="0" w:line="240" w:lineRule="auto"/>
                    <w:jc w:val="right"/>
                  </w:pPr>
                  <w:r>
                    <w:rPr>
                      <w:rFonts w:ascii="Times New Roman" w:hAnsi="Times New Roman"/>
                      <w:color w:val="000000"/>
                      <w:sz w:val="24"/>
                      <w:szCs w:val="24"/>
                    </w:rPr>
                    <w:t>550</w:t>
                  </w:r>
                </w:p>
              </w:tc>
              <w:tc>
                <w:tcPr>
                  <w:tcW w:w="579" w:type="dxa"/>
                  <w:tcBorders>
                    <w:left w:val="single" w:sz="4" w:space="0" w:color="000000"/>
                  </w:tcBorders>
                  <w:shd w:val="clear" w:color="auto" w:fill="auto"/>
                </w:tcPr>
                <w:p w14:paraId="299B74F4"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4BE27FC1" w14:textId="77777777" w:rsidR="00294DE0" w:rsidRDefault="00294DE0" w:rsidP="00294DE0">
                  <w:pPr>
                    <w:widowControl w:val="0"/>
                    <w:spacing w:after="0" w:line="240" w:lineRule="auto"/>
                    <w:rPr>
                      <w:rFonts w:ascii="Times New Roman" w:hAnsi="Times New Roman"/>
                      <w:color w:val="000000"/>
                      <w:sz w:val="24"/>
                      <w:szCs w:val="24"/>
                    </w:rPr>
                  </w:pPr>
                </w:p>
              </w:tc>
              <w:tc>
                <w:tcPr>
                  <w:tcW w:w="815" w:type="dxa"/>
                  <w:shd w:val="clear" w:color="auto" w:fill="auto"/>
                  <w:vAlign w:val="center"/>
                </w:tcPr>
                <w:p w14:paraId="4B4BFFC5"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816" w:type="dxa"/>
                  <w:shd w:val="clear" w:color="auto" w:fill="auto"/>
                  <w:vAlign w:val="center"/>
                </w:tcPr>
                <w:p w14:paraId="3D9FF2E5" w14:textId="77777777" w:rsidR="00294DE0" w:rsidRDefault="00294DE0" w:rsidP="00294DE0">
                  <w:pPr>
                    <w:widowControl w:val="0"/>
                    <w:spacing w:after="0" w:line="240" w:lineRule="auto"/>
                    <w:jc w:val="right"/>
                    <w:rPr>
                      <w:rFonts w:ascii="Times New Roman" w:hAnsi="Times New Roman"/>
                      <w:color w:val="000000"/>
                      <w:sz w:val="24"/>
                      <w:szCs w:val="24"/>
                    </w:rPr>
                  </w:pPr>
                </w:p>
              </w:tc>
            </w:tr>
            <w:tr w:rsidR="00294DE0" w14:paraId="39939B38"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5992B" w14:textId="77777777" w:rsidR="00294DE0" w:rsidRDefault="00294DE0" w:rsidP="00294DE0">
                  <w:pPr>
                    <w:widowControl w:val="0"/>
                    <w:spacing w:after="0" w:line="240" w:lineRule="auto"/>
                  </w:pPr>
                  <w:r>
                    <w:rPr>
                      <w:rFonts w:ascii="Times New Roman" w:hAnsi="Times New Roman"/>
                      <w:color w:val="000000"/>
                      <w:sz w:val="24"/>
                      <w:szCs w:val="24"/>
                    </w:rPr>
                    <w:t>Кредиторская задолженность</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1ADA9" w14:textId="77777777" w:rsidR="00294DE0" w:rsidRDefault="00294DE0" w:rsidP="00294DE0">
                  <w:pPr>
                    <w:widowControl w:val="0"/>
                    <w:spacing w:after="0" w:line="240" w:lineRule="auto"/>
                    <w:jc w:val="right"/>
                  </w:pPr>
                  <w:r>
                    <w:rPr>
                      <w:rFonts w:ascii="Times New Roman" w:hAnsi="Times New Roman"/>
                      <w:color w:val="000000"/>
                      <w:sz w:val="24"/>
                      <w:szCs w:val="24"/>
                    </w:rPr>
                    <w:t>1200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FF83A" w14:textId="77777777" w:rsidR="00294DE0" w:rsidRDefault="00294DE0" w:rsidP="00294DE0">
                  <w:pPr>
                    <w:widowControl w:val="0"/>
                    <w:spacing w:after="0" w:line="240" w:lineRule="auto"/>
                    <w:jc w:val="right"/>
                  </w:pPr>
                  <w:r>
                    <w:rPr>
                      <w:rFonts w:ascii="Times New Roman" w:hAnsi="Times New Roman"/>
                      <w:color w:val="000000"/>
                      <w:sz w:val="24"/>
                      <w:szCs w:val="24"/>
                    </w:rPr>
                    <w:t>2534</w:t>
                  </w:r>
                </w:p>
              </w:tc>
              <w:tc>
                <w:tcPr>
                  <w:tcW w:w="579" w:type="dxa"/>
                  <w:tcBorders>
                    <w:left w:val="single" w:sz="4" w:space="0" w:color="000000"/>
                  </w:tcBorders>
                  <w:shd w:val="clear" w:color="auto" w:fill="auto"/>
                </w:tcPr>
                <w:p w14:paraId="6C428CA7"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501ADCBA" w14:textId="77777777" w:rsidR="00294DE0" w:rsidRDefault="00294DE0" w:rsidP="00294DE0">
                  <w:pPr>
                    <w:widowControl w:val="0"/>
                    <w:spacing w:after="0" w:line="240" w:lineRule="auto"/>
                    <w:rPr>
                      <w:rFonts w:ascii="Times New Roman" w:hAnsi="Times New Roman"/>
                      <w:color w:val="000000"/>
                      <w:sz w:val="24"/>
                      <w:szCs w:val="24"/>
                    </w:rPr>
                  </w:pPr>
                </w:p>
              </w:tc>
              <w:tc>
                <w:tcPr>
                  <w:tcW w:w="815" w:type="dxa"/>
                  <w:shd w:val="clear" w:color="auto" w:fill="auto"/>
                  <w:vAlign w:val="center"/>
                </w:tcPr>
                <w:p w14:paraId="3192A15D"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816" w:type="dxa"/>
                  <w:shd w:val="clear" w:color="auto" w:fill="auto"/>
                  <w:vAlign w:val="center"/>
                </w:tcPr>
                <w:p w14:paraId="614545CC" w14:textId="77777777" w:rsidR="00294DE0" w:rsidRDefault="00294DE0" w:rsidP="00294DE0">
                  <w:pPr>
                    <w:widowControl w:val="0"/>
                    <w:spacing w:after="0" w:line="240" w:lineRule="auto"/>
                    <w:jc w:val="right"/>
                    <w:rPr>
                      <w:rFonts w:ascii="Times New Roman" w:hAnsi="Times New Roman"/>
                      <w:color w:val="000000"/>
                      <w:sz w:val="24"/>
                      <w:szCs w:val="24"/>
                    </w:rPr>
                  </w:pPr>
                </w:p>
              </w:tc>
            </w:tr>
            <w:tr w:rsidR="00294DE0" w14:paraId="345621D9" w14:textId="77777777" w:rsidTr="00C516C3">
              <w:trPr>
                <w:trHeight w:val="315"/>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93B3" w14:textId="77777777" w:rsidR="00294DE0" w:rsidRDefault="00294DE0" w:rsidP="00294DE0">
                  <w:pPr>
                    <w:widowControl w:val="0"/>
                    <w:spacing w:after="0" w:line="240" w:lineRule="auto"/>
                  </w:pPr>
                  <w:r>
                    <w:rPr>
                      <w:rFonts w:ascii="Times New Roman" w:hAnsi="Times New Roman"/>
                      <w:color w:val="000000"/>
                      <w:sz w:val="24"/>
                      <w:szCs w:val="24"/>
                    </w:rPr>
                    <w:t>Прочие краткосрочные обязательства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2A7E" w14:textId="77777777" w:rsidR="00294DE0" w:rsidRDefault="00294DE0" w:rsidP="00294DE0">
                  <w:pPr>
                    <w:widowControl w:val="0"/>
                    <w:spacing w:after="0" w:line="240" w:lineRule="auto"/>
                    <w:jc w:val="right"/>
                  </w:pPr>
                  <w:r>
                    <w:rPr>
                      <w:rFonts w:ascii="Times New Roman" w:hAnsi="Times New Roman"/>
                      <w:color w:val="000000"/>
                      <w:sz w:val="24"/>
                      <w:szCs w:val="24"/>
                    </w:rPr>
                    <w:t>705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41657" w14:textId="77777777" w:rsidR="00294DE0" w:rsidRDefault="00294DE0" w:rsidP="00294DE0">
                  <w:pPr>
                    <w:widowControl w:val="0"/>
                    <w:spacing w:after="0" w:line="240" w:lineRule="auto"/>
                    <w:jc w:val="right"/>
                  </w:pPr>
                  <w:r>
                    <w:rPr>
                      <w:rFonts w:ascii="Times New Roman" w:hAnsi="Times New Roman"/>
                      <w:color w:val="000000"/>
                      <w:sz w:val="24"/>
                      <w:szCs w:val="24"/>
                    </w:rPr>
                    <w:t>2470</w:t>
                  </w:r>
                </w:p>
              </w:tc>
              <w:tc>
                <w:tcPr>
                  <w:tcW w:w="579" w:type="dxa"/>
                  <w:tcBorders>
                    <w:left w:val="single" w:sz="4" w:space="0" w:color="000000"/>
                  </w:tcBorders>
                  <w:shd w:val="clear" w:color="auto" w:fill="auto"/>
                </w:tcPr>
                <w:p w14:paraId="4EB9D71B"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4A7DF5EF" w14:textId="77777777" w:rsidR="00294DE0" w:rsidRDefault="00294DE0" w:rsidP="00294DE0">
                  <w:pPr>
                    <w:widowControl w:val="0"/>
                    <w:spacing w:after="0" w:line="240" w:lineRule="auto"/>
                    <w:rPr>
                      <w:rFonts w:ascii="Times New Roman" w:hAnsi="Times New Roman"/>
                      <w:color w:val="000000"/>
                      <w:sz w:val="24"/>
                      <w:szCs w:val="24"/>
                    </w:rPr>
                  </w:pPr>
                </w:p>
              </w:tc>
              <w:tc>
                <w:tcPr>
                  <w:tcW w:w="815" w:type="dxa"/>
                  <w:shd w:val="clear" w:color="auto" w:fill="auto"/>
                  <w:vAlign w:val="center"/>
                </w:tcPr>
                <w:p w14:paraId="5D50A478"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816" w:type="dxa"/>
                  <w:shd w:val="clear" w:color="auto" w:fill="auto"/>
                  <w:vAlign w:val="center"/>
                </w:tcPr>
                <w:p w14:paraId="79C276D7" w14:textId="77777777" w:rsidR="00294DE0" w:rsidRDefault="00294DE0" w:rsidP="00294DE0">
                  <w:pPr>
                    <w:widowControl w:val="0"/>
                    <w:spacing w:after="0" w:line="240" w:lineRule="auto"/>
                    <w:jc w:val="right"/>
                    <w:rPr>
                      <w:rFonts w:ascii="Times New Roman" w:hAnsi="Times New Roman"/>
                      <w:color w:val="000000"/>
                      <w:sz w:val="24"/>
                      <w:szCs w:val="24"/>
                    </w:rPr>
                  </w:pPr>
                </w:p>
              </w:tc>
            </w:tr>
            <w:tr w:rsidR="00294DE0" w14:paraId="34EE8C26" w14:textId="77777777" w:rsidTr="00C516C3">
              <w:trPr>
                <w:trHeight w:val="321"/>
              </w:trPr>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D5287" w14:textId="77777777" w:rsidR="00294DE0" w:rsidRDefault="00294DE0" w:rsidP="00294DE0">
                  <w:pPr>
                    <w:widowControl w:val="0"/>
                    <w:spacing w:after="0" w:line="240" w:lineRule="auto"/>
                  </w:pPr>
                  <w:r>
                    <w:rPr>
                      <w:rFonts w:ascii="Times New Roman" w:hAnsi="Times New Roman"/>
                      <w:b/>
                      <w:bCs/>
                      <w:i/>
                      <w:iCs/>
                      <w:color w:val="000000"/>
                      <w:sz w:val="24"/>
                      <w:szCs w:val="24"/>
                    </w:rPr>
                    <w:t>ИТОГО</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F6F0" w14:textId="77777777" w:rsidR="00294DE0" w:rsidRDefault="00294DE0" w:rsidP="00294DE0">
                  <w:pPr>
                    <w:widowControl w:val="0"/>
                    <w:spacing w:after="0" w:line="240" w:lineRule="auto"/>
                    <w:jc w:val="right"/>
                  </w:pPr>
                  <w:r>
                    <w:rPr>
                      <w:rFonts w:ascii="Times New Roman" w:hAnsi="Times New Roman"/>
                      <w:color w:val="000000"/>
                      <w:sz w:val="24"/>
                      <w:szCs w:val="24"/>
                    </w:rPr>
                    <w:t>6495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50C43" w14:textId="77777777" w:rsidR="00294DE0" w:rsidRDefault="00294DE0" w:rsidP="00294DE0">
                  <w:pPr>
                    <w:widowControl w:val="0"/>
                    <w:spacing w:after="0" w:line="240" w:lineRule="auto"/>
                    <w:jc w:val="right"/>
                  </w:pPr>
                  <w:r>
                    <w:rPr>
                      <w:rFonts w:ascii="Times New Roman" w:hAnsi="Times New Roman"/>
                      <w:color w:val="000000"/>
                      <w:sz w:val="24"/>
                      <w:szCs w:val="24"/>
                    </w:rPr>
                    <w:t>10255</w:t>
                  </w:r>
                </w:p>
              </w:tc>
              <w:tc>
                <w:tcPr>
                  <w:tcW w:w="579" w:type="dxa"/>
                  <w:tcBorders>
                    <w:left w:val="single" w:sz="4" w:space="0" w:color="000000"/>
                  </w:tcBorders>
                  <w:shd w:val="clear" w:color="auto" w:fill="auto"/>
                </w:tcPr>
                <w:p w14:paraId="57042D39"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2583" w:type="dxa"/>
                  <w:shd w:val="clear" w:color="auto" w:fill="auto"/>
                  <w:vAlign w:val="center"/>
                </w:tcPr>
                <w:p w14:paraId="5647CE1B" w14:textId="77777777" w:rsidR="00294DE0" w:rsidRDefault="00294DE0" w:rsidP="00294DE0">
                  <w:pPr>
                    <w:widowControl w:val="0"/>
                    <w:spacing w:after="0" w:line="240" w:lineRule="auto"/>
                    <w:rPr>
                      <w:rFonts w:ascii="Times New Roman" w:hAnsi="Times New Roman"/>
                      <w:color w:val="000000"/>
                      <w:sz w:val="24"/>
                      <w:szCs w:val="24"/>
                    </w:rPr>
                  </w:pPr>
                </w:p>
              </w:tc>
              <w:tc>
                <w:tcPr>
                  <w:tcW w:w="815" w:type="dxa"/>
                  <w:shd w:val="clear" w:color="auto" w:fill="auto"/>
                  <w:vAlign w:val="center"/>
                </w:tcPr>
                <w:p w14:paraId="1BBAB8F4" w14:textId="77777777" w:rsidR="00294DE0" w:rsidRDefault="00294DE0" w:rsidP="00294DE0">
                  <w:pPr>
                    <w:widowControl w:val="0"/>
                    <w:spacing w:after="0" w:line="240" w:lineRule="auto"/>
                    <w:jc w:val="right"/>
                    <w:rPr>
                      <w:rFonts w:ascii="Times New Roman" w:hAnsi="Times New Roman"/>
                      <w:color w:val="000000"/>
                      <w:sz w:val="24"/>
                      <w:szCs w:val="24"/>
                    </w:rPr>
                  </w:pPr>
                </w:p>
              </w:tc>
              <w:tc>
                <w:tcPr>
                  <w:tcW w:w="816" w:type="dxa"/>
                  <w:shd w:val="clear" w:color="auto" w:fill="auto"/>
                  <w:vAlign w:val="center"/>
                </w:tcPr>
                <w:p w14:paraId="655625A1" w14:textId="77777777" w:rsidR="00294DE0" w:rsidRDefault="00294DE0" w:rsidP="00294DE0">
                  <w:pPr>
                    <w:widowControl w:val="0"/>
                    <w:spacing w:after="0" w:line="240" w:lineRule="auto"/>
                    <w:jc w:val="right"/>
                    <w:rPr>
                      <w:rFonts w:ascii="Times New Roman" w:hAnsi="Times New Roman"/>
                      <w:color w:val="000000"/>
                      <w:sz w:val="24"/>
                      <w:szCs w:val="24"/>
                    </w:rPr>
                  </w:pPr>
                </w:p>
              </w:tc>
            </w:tr>
          </w:tbl>
          <w:p w14:paraId="3E834E8B" w14:textId="77777777" w:rsidR="00294DE0" w:rsidRDefault="00294DE0" w:rsidP="00294DE0">
            <w:pPr>
              <w:spacing w:after="0" w:line="240" w:lineRule="auto"/>
              <w:jc w:val="both"/>
              <w:rPr>
                <w:rFonts w:ascii="Times New Roman" w:hAnsi="Times New Roman"/>
                <w:b/>
                <w:sz w:val="24"/>
                <w:szCs w:val="24"/>
              </w:rPr>
            </w:pPr>
          </w:p>
          <w:p w14:paraId="4E6901F0" w14:textId="77777777" w:rsidR="00294DE0" w:rsidRDefault="00294DE0" w:rsidP="00294DE0">
            <w:pPr>
              <w:spacing w:after="0" w:line="240" w:lineRule="auto"/>
              <w:jc w:val="both"/>
            </w:pPr>
            <w:r>
              <w:rPr>
                <w:rFonts w:ascii="Times New Roman" w:hAnsi="Times New Roman"/>
                <w:bCs/>
                <w:sz w:val="24"/>
                <w:szCs w:val="24"/>
                <w:u w:val="single"/>
              </w:rPr>
              <w:t>Задание:</w:t>
            </w:r>
          </w:p>
          <w:p w14:paraId="2D7C2D0E" w14:textId="77777777" w:rsidR="00294DE0" w:rsidRDefault="00294DE0" w:rsidP="00294DE0">
            <w:pPr>
              <w:spacing w:after="0" w:line="240" w:lineRule="auto"/>
              <w:jc w:val="both"/>
            </w:pPr>
            <w:r>
              <w:rPr>
                <w:rFonts w:ascii="Times New Roman" w:hAnsi="Times New Roman"/>
                <w:sz w:val="24"/>
                <w:szCs w:val="24"/>
              </w:rPr>
              <w:t>1) Составить аналитический бухгалтерский баланс (по разделам).</w:t>
            </w:r>
          </w:p>
          <w:p w14:paraId="0FD935E6" w14:textId="77777777" w:rsidR="00294DE0" w:rsidRDefault="00294DE0" w:rsidP="00294DE0">
            <w:pPr>
              <w:spacing w:after="0" w:line="240" w:lineRule="auto"/>
              <w:jc w:val="both"/>
            </w:pPr>
            <w:r>
              <w:rPr>
                <w:rFonts w:ascii="Times New Roman" w:hAnsi="Times New Roman"/>
                <w:sz w:val="24"/>
                <w:szCs w:val="24"/>
              </w:rPr>
              <w:t>2) Рассчитать коэффициенты финансовой устойчивости, ликвидности, деловой активности.</w:t>
            </w:r>
          </w:p>
          <w:p w14:paraId="505D0691" w14:textId="5A451E0F" w:rsidR="00161DC8" w:rsidRDefault="00294DE0" w:rsidP="006C1B2B">
            <w:pPr>
              <w:spacing w:after="0" w:line="240" w:lineRule="auto"/>
              <w:jc w:val="both"/>
              <w:rPr>
                <w:rFonts w:ascii="Times New Roman" w:hAnsi="Times New Roman"/>
                <w:b/>
                <w:sz w:val="24"/>
                <w:szCs w:val="24"/>
              </w:rPr>
            </w:pPr>
            <w:r>
              <w:rPr>
                <w:rFonts w:ascii="Times New Roman" w:hAnsi="Times New Roman"/>
                <w:sz w:val="24"/>
                <w:szCs w:val="24"/>
              </w:rPr>
              <w:t xml:space="preserve">3) Сделать вывод о динамике финансового положения компании. </w:t>
            </w:r>
          </w:p>
        </w:tc>
      </w:tr>
      <w:tr w:rsidR="00784CD1" w:rsidRPr="00F85411" w14:paraId="3520A93B" w14:textId="1BD1C3CB" w:rsidTr="004A3FE9">
        <w:tc>
          <w:tcPr>
            <w:tcW w:w="1844" w:type="dxa"/>
            <w:vMerge/>
          </w:tcPr>
          <w:p w14:paraId="618D7BD5" w14:textId="77777777" w:rsidR="00784CD1" w:rsidRDefault="00784CD1" w:rsidP="000C6E0C">
            <w:pPr>
              <w:tabs>
                <w:tab w:val="left" w:pos="284"/>
              </w:tabs>
              <w:spacing w:after="0" w:line="240" w:lineRule="auto"/>
              <w:textAlignment w:val="baseline"/>
              <w:rPr>
                <w:rFonts w:ascii="Times New Roman" w:hAnsi="Times New Roman"/>
                <w:sz w:val="24"/>
                <w:szCs w:val="24"/>
              </w:rPr>
            </w:pPr>
          </w:p>
        </w:tc>
        <w:tc>
          <w:tcPr>
            <w:tcW w:w="1984" w:type="dxa"/>
          </w:tcPr>
          <w:p w14:paraId="0BD48169" w14:textId="77777777" w:rsidR="00784CD1" w:rsidRPr="00144FD3" w:rsidRDefault="00784CD1" w:rsidP="000C6E0C">
            <w:pPr>
              <w:spacing w:after="0" w:line="240" w:lineRule="auto"/>
              <w:rPr>
                <w:rFonts w:ascii="Times New Roman" w:hAnsi="Times New Roman"/>
                <w:sz w:val="24"/>
                <w:szCs w:val="24"/>
              </w:rPr>
            </w:pPr>
            <w:r w:rsidRPr="00144FD3">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2552" w:type="dxa"/>
          </w:tcPr>
          <w:p w14:paraId="68040A91" w14:textId="77777777" w:rsidR="00784CD1" w:rsidRDefault="00784CD1"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Знать – </w:t>
            </w:r>
            <w:r w:rsidRPr="00144FD3">
              <w:rPr>
                <w:rFonts w:ascii="Times New Roman" w:hAnsi="Times New Roman"/>
                <w:sz w:val="24"/>
                <w:szCs w:val="24"/>
              </w:rPr>
              <w:t>методики и методы исследования</w:t>
            </w:r>
            <w:r>
              <w:rPr>
                <w:rFonts w:ascii="Times New Roman" w:hAnsi="Times New Roman"/>
                <w:sz w:val="24"/>
                <w:szCs w:val="24"/>
              </w:rPr>
              <w:t>, особенности новых видов профессиональной деятельности.</w:t>
            </w:r>
          </w:p>
          <w:p w14:paraId="3ABE6475" w14:textId="7E164E57" w:rsidR="00784CD1" w:rsidRDefault="00784CD1"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sidRPr="000C6E0C">
              <w:rPr>
                <w:rFonts w:ascii="Times New Roman" w:hAnsi="Times New Roman"/>
                <w:sz w:val="24"/>
                <w:szCs w:val="24"/>
              </w:rPr>
              <w:t>применять полученные при изучении новых методик и методов исследования знания</w:t>
            </w:r>
            <w:r>
              <w:rPr>
                <w:rFonts w:ascii="Times New Roman" w:hAnsi="Times New Roman"/>
                <w:sz w:val="24"/>
                <w:szCs w:val="24"/>
              </w:rPr>
              <w:t>.</w:t>
            </w:r>
          </w:p>
        </w:tc>
        <w:tc>
          <w:tcPr>
            <w:tcW w:w="9072" w:type="dxa"/>
            <w:vMerge w:val="restart"/>
          </w:tcPr>
          <w:p w14:paraId="42333622" w14:textId="568B825A"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Известны следующие данные о финансовых результатах деятельности компании в 20</w:t>
            </w:r>
            <w:r>
              <w:rPr>
                <w:rFonts w:ascii="Times New Roman" w:hAnsi="Times New Roman"/>
                <w:bCs/>
                <w:sz w:val="24"/>
                <w:szCs w:val="24"/>
              </w:rPr>
              <w:t>21</w:t>
            </w:r>
            <w:r w:rsidRPr="00294DE0">
              <w:rPr>
                <w:rFonts w:ascii="Times New Roman" w:hAnsi="Times New Roman"/>
                <w:bCs/>
                <w:sz w:val="24"/>
                <w:szCs w:val="24"/>
              </w:rPr>
              <w:t xml:space="preserve"> году:</w:t>
            </w:r>
          </w:p>
          <w:p w14:paraId="41B081A8" w14:textId="77777777"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Операционная прибыль компании (EBIT) составила 2 800 млн. руб.;</w:t>
            </w:r>
          </w:p>
          <w:p w14:paraId="2B6AD290" w14:textId="77777777"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Амортизационные отчисления - 250 млн. руб.;</w:t>
            </w:r>
          </w:p>
          <w:p w14:paraId="3C1CB18F" w14:textId="77777777"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Капитальные затраты компании составили 900 млн. руб.;</w:t>
            </w:r>
          </w:p>
          <w:p w14:paraId="33D48D39" w14:textId="1FA7CC90"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 xml:space="preserve">Потребность в чистом оборотном капитале компании составила 2019 году 650 млн. </w:t>
            </w:r>
            <w:proofErr w:type="spellStart"/>
            <w:r w:rsidRPr="00294DE0">
              <w:rPr>
                <w:rFonts w:ascii="Times New Roman" w:hAnsi="Times New Roman"/>
                <w:bCs/>
                <w:sz w:val="24"/>
                <w:szCs w:val="24"/>
              </w:rPr>
              <w:t>руб</w:t>
            </w:r>
            <w:proofErr w:type="spellEnd"/>
            <w:r w:rsidRPr="00294DE0">
              <w:rPr>
                <w:rFonts w:ascii="Times New Roman" w:hAnsi="Times New Roman"/>
                <w:bCs/>
                <w:sz w:val="24"/>
                <w:szCs w:val="24"/>
              </w:rPr>
              <w:t xml:space="preserve"> (в предыдущем 20</w:t>
            </w:r>
            <w:r>
              <w:rPr>
                <w:rFonts w:ascii="Times New Roman" w:hAnsi="Times New Roman"/>
                <w:bCs/>
                <w:sz w:val="24"/>
                <w:szCs w:val="24"/>
              </w:rPr>
              <w:t>20</w:t>
            </w:r>
            <w:r w:rsidRPr="00294DE0">
              <w:rPr>
                <w:rFonts w:ascii="Times New Roman" w:hAnsi="Times New Roman"/>
                <w:bCs/>
                <w:sz w:val="24"/>
                <w:szCs w:val="24"/>
              </w:rPr>
              <w:t xml:space="preserve"> году составляла 600 млн. руб.).;</w:t>
            </w:r>
          </w:p>
          <w:p w14:paraId="7C3A881D" w14:textId="77777777"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Средневзвешенная цена капитала компании (WACC) – 15%.</w:t>
            </w:r>
          </w:p>
          <w:p w14:paraId="6C84BA84" w14:textId="58EC9077" w:rsidR="00784CD1" w:rsidRPr="00294DE0" w:rsidRDefault="00784CD1" w:rsidP="00294DE0">
            <w:pPr>
              <w:tabs>
                <w:tab w:val="left" w:pos="540"/>
              </w:tabs>
              <w:spacing w:after="0" w:line="240" w:lineRule="auto"/>
              <w:contextualSpacing/>
              <w:rPr>
                <w:rFonts w:ascii="Times New Roman" w:hAnsi="Times New Roman"/>
                <w:bCs/>
                <w:sz w:val="24"/>
                <w:szCs w:val="24"/>
              </w:rPr>
            </w:pPr>
            <w:r w:rsidRPr="00294DE0">
              <w:rPr>
                <w:rFonts w:ascii="Times New Roman" w:hAnsi="Times New Roman"/>
                <w:bCs/>
                <w:sz w:val="24"/>
                <w:szCs w:val="24"/>
              </w:rPr>
              <w:t>На 202</w:t>
            </w:r>
            <w:r>
              <w:rPr>
                <w:rFonts w:ascii="Times New Roman" w:hAnsi="Times New Roman"/>
                <w:bCs/>
                <w:sz w:val="24"/>
                <w:szCs w:val="24"/>
              </w:rPr>
              <w:t>2</w:t>
            </w:r>
            <w:r w:rsidRPr="00294DE0">
              <w:rPr>
                <w:rFonts w:ascii="Times New Roman" w:hAnsi="Times New Roman"/>
                <w:bCs/>
                <w:sz w:val="24"/>
                <w:szCs w:val="24"/>
              </w:rPr>
              <w:t xml:space="preserve"> год запланирован темп роста выручки, прибыли, капитальных затрат, потребности в чистом оборотном капитале и амортизационных отчислений в размере 2%, а в 202</w:t>
            </w:r>
            <w:r>
              <w:rPr>
                <w:rFonts w:ascii="Times New Roman" w:hAnsi="Times New Roman"/>
                <w:bCs/>
                <w:sz w:val="24"/>
                <w:szCs w:val="24"/>
              </w:rPr>
              <w:t>2</w:t>
            </w:r>
            <w:r w:rsidRPr="00294DE0">
              <w:rPr>
                <w:rFonts w:ascii="Times New Roman" w:hAnsi="Times New Roman"/>
                <w:bCs/>
                <w:sz w:val="24"/>
                <w:szCs w:val="24"/>
              </w:rPr>
              <w:t xml:space="preserve"> году – 4%. По прогнозам в дальнейшем темпы роста стабилизируются и установятся на уровне 3% в год. Ставка налога на прибыль – 20%. </w:t>
            </w:r>
          </w:p>
          <w:p w14:paraId="3AF44F11" w14:textId="77777777" w:rsidR="00784CD1" w:rsidRPr="00294DE0" w:rsidRDefault="00784CD1" w:rsidP="00294DE0">
            <w:pPr>
              <w:tabs>
                <w:tab w:val="left" w:pos="540"/>
              </w:tabs>
              <w:spacing w:after="0" w:line="240" w:lineRule="auto"/>
              <w:contextualSpacing/>
              <w:rPr>
                <w:rFonts w:ascii="Times New Roman" w:hAnsi="Times New Roman"/>
                <w:bCs/>
                <w:sz w:val="24"/>
                <w:szCs w:val="24"/>
              </w:rPr>
            </w:pPr>
          </w:p>
          <w:p w14:paraId="5950F16D" w14:textId="6C13BD82" w:rsidR="00784CD1" w:rsidRDefault="00784CD1" w:rsidP="00294DE0">
            <w:pPr>
              <w:tabs>
                <w:tab w:val="left" w:pos="540"/>
              </w:tabs>
              <w:spacing w:after="0" w:line="240" w:lineRule="auto"/>
              <w:contextualSpacing/>
              <w:rPr>
                <w:rFonts w:ascii="Times New Roman" w:hAnsi="Times New Roman"/>
                <w:b/>
                <w:sz w:val="24"/>
                <w:szCs w:val="24"/>
              </w:rPr>
            </w:pPr>
            <w:r w:rsidRPr="00294DE0">
              <w:rPr>
                <w:rFonts w:ascii="Times New Roman" w:hAnsi="Times New Roman"/>
                <w:bCs/>
                <w:sz w:val="24"/>
                <w:szCs w:val="24"/>
              </w:rPr>
              <w:t>Задание: определите фундаментальную стоимость компании на начало 202</w:t>
            </w:r>
            <w:r>
              <w:rPr>
                <w:rFonts w:ascii="Times New Roman" w:hAnsi="Times New Roman"/>
                <w:bCs/>
                <w:sz w:val="24"/>
                <w:szCs w:val="24"/>
              </w:rPr>
              <w:t>2</w:t>
            </w:r>
            <w:r w:rsidRPr="00294DE0">
              <w:rPr>
                <w:rFonts w:ascii="Times New Roman" w:hAnsi="Times New Roman"/>
                <w:bCs/>
                <w:sz w:val="24"/>
                <w:szCs w:val="24"/>
              </w:rPr>
              <w:t xml:space="preserve"> года, используя метод дисконтированных денежных потоков.</w:t>
            </w:r>
          </w:p>
        </w:tc>
      </w:tr>
      <w:tr w:rsidR="00784CD1" w:rsidRPr="00F85411" w14:paraId="422D1515" w14:textId="114AC2A9" w:rsidTr="004A3FE9">
        <w:tc>
          <w:tcPr>
            <w:tcW w:w="1844" w:type="dxa"/>
            <w:vMerge/>
          </w:tcPr>
          <w:p w14:paraId="14A84D1B" w14:textId="77777777" w:rsidR="00784CD1" w:rsidRDefault="00784CD1" w:rsidP="000C6E0C">
            <w:pPr>
              <w:tabs>
                <w:tab w:val="left" w:pos="284"/>
              </w:tabs>
              <w:spacing w:after="0" w:line="240" w:lineRule="auto"/>
              <w:textAlignment w:val="baseline"/>
              <w:rPr>
                <w:rFonts w:ascii="Times New Roman" w:hAnsi="Times New Roman"/>
                <w:sz w:val="24"/>
                <w:szCs w:val="24"/>
              </w:rPr>
            </w:pPr>
          </w:p>
        </w:tc>
        <w:tc>
          <w:tcPr>
            <w:tcW w:w="1984" w:type="dxa"/>
          </w:tcPr>
          <w:p w14:paraId="17A2B7D6" w14:textId="77777777" w:rsidR="00784CD1" w:rsidRPr="00144FD3" w:rsidRDefault="00784CD1" w:rsidP="000C6E0C">
            <w:pPr>
              <w:spacing w:after="0" w:line="240" w:lineRule="auto"/>
              <w:rPr>
                <w:rFonts w:ascii="Times New Roman" w:hAnsi="Times New Roman"/>
                <w:sz w:val="24"/>
                <w:szCs w:val="24"/>
              </w:rPr>
            </w:pPr>
            <w:r w:rsidRPr="00144FD3">
              <w:rPr>
                <w:rFonts w:ascii="Times New Roman" w:hAnsi="Times New Roman"/>
                <w:sz w:val="24"/>
                <w:szCs w:val="24"/>
              </w:rPr>
              <w:t>3. Выдвигает самостоятельные гипотезы.</w:t>
            </w:r>
          </w:p>
        </w:tc>
        <w:tc>
          <w:tcPr>
            <w:tcW w:w="2552" w:type="dxa"/>
          </w:tcPr>
          <w:p w14:paraId="68BA3932" w14:textId="77777777" w:rsidR="00784CD1" w:rsidRPr="00E62302" w:rsidRDefault="00784CD1" w:rsidP="00711E89">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Знать – </w:t>
            </w:r>
            <w:r w:rsidRPr="00731D37">
              <w:rPr>
                <w:rFonts w:ascii="Times New Roman" w:hAnsi="Times New Roman"/>
                <w:sz w:val="24"/>
                <w:szCs w:val="24"/>
              </w:rPr>
              <w:t>принципы формирования гипотез</w:t>
            </w:r>
            <w:r>
              <w:rPr>
                <w:rFonts w:ascii="Times New Roman" w:hAnsi="Times New Roman"/>
                <w:sz w:val="24"/>
                <w:szCs w:val="24"/>
              </w:rPr>
              <w:t>.</w:t>
            </w:r>
          </w:p>
          <w:p w14:paraId="28B4FBD0" w14:textId="4B312009" w:rsidR="00784CD1" w:rsidRDefault="00784CD1"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sidRPr="00731D37">
              <w:rPr>
                <w:rFonts w:ascii="Times New Roman" w:hAnsi="Times New Roman"/>
                <w:sz w:val="24"/>
                <w:szCs w:val="24"/>
              </w:rPr>
              <w:t xml:space="preserve">уметь грамотно строить предложения, выражать свои мысли </w:t>
            </w:r>
            <w:r w:rsidRPr="00731D37">
              <w:rPr>
                <w:rFonts w:ascii="Times New Roman" w:hAnsi="Times New Roman"/>
                <w:sz w:val="24"/>
                <w:szCs w:val="24"/>
              </w:rPr>
              <w:lastRenderedPageBreak/>
              <w:t>кратко и содержательно</w:t>
            </w:r>
            <w:r>
              <w:rPr>
                <w:rFonts w:ascii="Times New Roman" w:hAnsi="Times New Roman"/>
                <w:sz w:val="24"/>
                <w:szCs w:val="24"/>
              </w:rPr>
              <w:t>.</w:t>
            </w:r>
          </w:p>
        </w:tc>
        <w:tc>
          <w:tcPr>
            <w:tcW w:w="9072" w:type="dxa"/>
            <w:vMerge/>
          </w:tcPr>
          <w:p w14:paraId="7C1A7B9F" w14:textId="77777777" w:rsidR="00784CD1" w:rsidRDefault="00784CD1" w:rsidP="000C6E0C">
            <w:pPr>
              <w:tabs>
                <w:tab w:val="left" w:pos="540"/>
              </w:tabs>
              <w:spacing w:after="0" w:line="240" w:lineRule="auto"/>
              <w:contextualSpacing/>
              <w:rPr>
                <w:rFonts w:ascii="Times New Roman" w:hAnsi="Times New Roman"/>
                <w:b/>
                <w:sz w:val="24"/>
                <w:szCs w:val="24"/>
              </w:rPr>
            </w:pPr>
          </w:p>
        </w:tc>
      </w:tr>
      <w:tr w:rsidR="00784CD1" w:rsidRPr="00F85411" w14:paraId="5DB8E8FF" w14:textId="1F0585BD" w:rsidTr="004A3FE9">
        <w:tc>
          <w:tcPr>
            <w:tcW w:w="1844" w:type="dxa"/>
            <w:vMerge/>
          </w:tcPr>
          <w:p w14:paraId="37E2D673" w14:textId="77777777" w:rsidR="00784CD1" w:rsidRDefault="00784CD1" w:rsidP="000C6E0C">
            <w:pPr>
              <w:tabs>
                <w:tab w:val="left" w:pos="284"/>
              </w:tabs>
              <w:spacing w:after="0" w:line="240" w:lineRule="auto"/>
              <w:textAlignment w:val="baseline"/>
              <w:rPr>
                <w:rFonts w:ascii="Times New Roman" w:hAnsi="Times New Roman"/>
                <w:sz w:val="24"/>
                <w:szCs w:val="24"/>
              </w:rPr>
            </w:pPr>
          </w:p>
        </w:tc>
        <w:tc>
          <w:tcPr>
            <w:tcW w:w="1984" w:type="dxa"/>
          </w:tcPr>
          <w:p w14:paraId="1449C4DC" w14:textId="77777777" w:rsidR="00784CD1" w:rsidRPr="00144FD3" w:rsidRDefault="00784CD1" w:rsidP="000C6E0C">
            <w:pPr>
              <w:spacing w:after="0" w:line="240" w:lineRule="auto"/>
              <w:rPr>
                <w:rFonts w:ascii="Times New Roman" w:hAnsi="Times New Roman"/>
                <w:sz w:val="24"/>
                <w:szCs w:val="24"/>
              </w:rPr>
            </w:pPr>
            <w:r w:rsidRPr="00144FD3">
              <w:rPr>
                <w:rFonts w:ascii="Times New Roman" w:hAnsi="Times New Roman"/>
                <w:sz w:val="24"/>
                <w:szCs w:val="24"/>
              </w:rPr>
              <w:t xml:space="preserve">4.Оформляет результаты исследований в форме аналитических записок, докладов и научных статей.  </w:t>
            </w:r>
          </w:p>
        </w:tc>
        <w:tc>
          <w:tcPr>
            <w:tcW w:w="2552" w:type="dxa"/>
          </w:tcPr>
          <w:p w14:paraId="0BE49D53" w14:textId="77777777" w:rsidR="00784CD1" w:rsidRPr="00731D37" w:rsidRDefault="00784CD1" w:rsidP="00711E89">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Знать – </w:t>
            </w:r>
            <w:r w:rsidRPr="00731D37">
              <w:rPr>
                <w:rFonts w:ascii="Times New Roman" w:hAnsi="Times New Roman"/>
                <w:sz w:val="24"/>
                <w:szCs w:val="24"/>
              </w:rPr>
              <w:t>основные принципы оформления результатов исследований</w:t>
            </w:r>
            <w:r>
              <w:rPr>
                <w:rFonts w:ascii="Times New Roman" w:hAnsi="Times New Roman"/>
                <w:sz w:val="24"/>
                <w:szCs w:val="24"/>
              </w:rPr>
              <w:t>.</w:t>
            </w:r>
          </w:p>
          <w:p w14:paraId="327215BE" w14:textId="5C7433D2" w:rsidR="00784CD1" w:rsidRDefault="00784CD1"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Pr>
                <w:rFonts w:ascii="Times New Roman" w:hAnsi="Times New Roman"/>
                <w:sz w:val="24"/>
                <w:szCs w:val="24"/>
              </w:rPr>
              <w:t>о</w:t>
            </w:r>
            <w:r w:rsidRPr="00144FD3">
              <w:rPr>
                <w:rFonts w:ascii="Times New Roman" w:hAnsi="Times New Roman"/>
                <w:sz w:val="24"/>
                <w:szCs w:val="24"/>
              </w:rPr>
              <w:t>формля</w:t>
            </w:r>
            <w:r>
              <w:rPr>
                <w:rFonts w:ascii="Times New Roman" w:hAnsi="Times New Roman"/>
                <w:sz w:val="24"/>
                <w:szCs w:val="24"/>
              </w:rPr>
              <w:t>ть</w:t>
            </w:r>
            <w:r w:rsidRPr="00144FD3">
              <w:rPr>
                <w:rFonts w:ascii="Times New Roman" w:hAnsi="Times New Roman"/>
                <w:sz w:val="24"/>
                <w:szCs w:val="24"/>
              </w:rPr>
              <w:t xml:space="preserve"> результаты исследований в форме аналитических записок, докладов и научных статей.  </w:t>
            </w:r>
          </w:p>
        </w:tc>
        <w:tc>
          <w:tcPr>
            <w:tcW w:w="9072" w:type="dxa"/>
            <w:vMerge/>
          </w:tcPr>
          <w:p w14:paraId="31E86A9E" w14:textId="77777777" w:rsidR="00784CD1" w:rsidRDefault="00784CD1" w:rsidP="000C6E0C">
            <w:pPr>
              <w:tabs>
                <w:tab w:val="left" w:pos="540"/>
              </w:tabs>
              <w:spacing w:after="0" w:line="240" w:lineRule="auto"/>
              <w:contextualSpacing/>
              <w:rPr>
                <w:rFonts w:ascii="Times New Roman" w:hAnsi="Times New Roman"/>
                <w:b/>
                <w:sz w:val="24"/>
                <w:szCs w:val="24"/>
              </w:rPr>
            </w:pPr>
          </w:p>
        </w:tc>
      </w:tr>
      <w:tr w:rsidR="00161DC8" w:rsidRPr="00F85411" w14:paraId="6CFF4F8E" w14:textId="3C4F09C3" w:rsidTr="004A3FE9">
        <w:tc>
          <w:tcPr>
            <w:tcW w:w="1844" w:type="dxa"/>
            <w:vMerge w:val="restart"/>
          </w:tcPr>
          <w:p w14:paraId="29CAF5CD" w14:textId="77777777" w:rsidR="00161DC8" w:rsidRDefault="00C516C3" w:rsidP="000C6E0C">
            <w:pPr>
              <w:tabs>
                <w:tab w:val="left" w:pos="284"/>
              </w:tabs>
              <w:spacing w:after="0" w:line="240" w:lineRule="auto"/>
              <w:jc w:val="both"/>
              <w:textAlignment w:val="baseline"/>
              <w:rPr>
                <w:rFonts w:ascii="Times New Roman" w:hAnsi="Times New Roman"/>
                <w:sz w:val="24"/>
                <w:szCs w:val="24"/>
              </w:rPr>
            </w:pPr>
            <w:r>
              <w:rPr>
                <w:rFonts w:ascii="Times New Roman" w:hAnsi="Times New Roman"/>
                <w:sz w:val="24"/>
                <w:szCs w:val="24"/>
              </w:rPr>
              <w:t>С</w:t>
            </w:r>
            <w:r w:rsidR="00161DC8" w:rsidRPr="00F651D0">
              <w:rPr>
                <w:rFonts w:ascii="Times New Roman" w:hAnsi="Times New Roman"/>
                <w:sz w:val="24"/>
                <w:szCs w:val="24"/>
              </w:rPr>
              <w:t>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p w14:paraId="4517343F" w14:textId="16C24C58" w:rsidR="00C516C3" w:rsidRPr="00F85411" w:rsidRDefault="00C516C3" w:rsidP="000C6E0C">
            <w:pPr>
              <w:tabs>
                <w:tab w:val="left" w:pos="284"/>
              </w:tabs>
              <w:spacing w:after="0" w:line="240" w:lineRule="auto"/>
              <w:jc w:val="both"/>
              <w:textAlignment w:val="baseline"/>
              <w:rPr>
                <w:rFonts w:ascii="Times New Roman" w:hAnsi="Times New Roman"/>
                <w:sz w:val="24"/>
                <w:szCs w:val="24"/>
              </w:rPr>
            </w:pPr>
            <w:r>
              <w:rPr>
                <w:rFonts w:ascii="Times New Roman" w:hAnsi="Times New Roman"/>
                <w:sz w:val="24"/>
                <w:szCs w:val="24"/>
              </w:rPr>
              <w:t>(</w:t>
            </w:r>
            <w:r w:rsidRPr="00F651D0">
              <w:rPr>
                <w:rFonts w:ascii="Times New Roman" w:hAnsi="Times New Roman"/>
                <w:sz w:val="24"/>
                <w:szCs w:val="24"/>
              </w:rPr>
              <w:t>ПКН-5</w:t>
            </w:r>
            <w:r>
              <w:rPr>
                <w:rFonts w:ascii="Times New Roman" w:hAnsi="Times New Roman"/>
                <w:sz w:val="24"/>
                <w:szCs w:val="24"/>
              </w:rPr>
              <w:t>)</w:t>
            </w:r>
          </w:p>
        </w:tc>
        <w:tc>
          <w:tcPr>
            <w:tcW w:w="1984" w:type="dxa"/>
          </w:tcPr>
          <w:p w14:paraId="263C3984" w14:textId="77777777" w:rsidR="00161DC8" w:rsidRPr="00F85411" w:rsidRDefault="00161DC8" w:rsidP="000C6E0C">
            <w:pPr>
              <w:spacing w:after="0" w:line="240" w:lineRule="auto"/>
              <w:rPr>
                <w:rFonts w:ascii="Times New Roman" w:hAnsi="Times New Roman"/>
                <w:sz w:val="24"/>
                <w:szCs w:val="24"/>
              </w:rPr>
            </w:pPr>
            <w:r w:rsidRPr="00144FD3">
              <w:rPr>
                <w:rFonts w:ascii="Times New Roman" w:hAnsi="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552" w:type="dxa"/>
          </w:tcPr>
          <w:p w14:paraId="00D1EFB3" w14:textId="77777777" w:rsidR="00711E89" w:rsidRDefault="00161DC8"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 </w:t>
            </w:r>
            <w:r w:rsidR="00711E89">
              <w:rPr>
                <w:rFonts w:ascii="Times New Roman" w:hAnsi="Times New Roman"/>
                <w:b/>
                <w:sz w:val="24"/>
                <w:szCs w:val="24"/>
              </w:rPr>
              <w:t xml:space="preserve">Знать – </w:t>
            </w:r>
            <w:r w:rsidR="00711E89" w:rsidRPr="00144FD3">
              <w:rPr>
                <w:rFonts w:ascii="Times New Roman" w:hAnsi="Times New Roman"/>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30169282" w14:textId="1BA9A281" w:rsidR="00161DC8" w:rsidRPr="00F85411" w:rsidRDefault="00711E89" w:rsidP="006C1B2B">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Pr>
                <w:rFonts w:ascii="Times New Roman" w:hAnsi="Times New Roman"/>
                <w:sz w:val="24"/>
                <w:szCs w:val="24"/>
              </w:rPr>
              <w:t>п</w:t>
            </w:r>
            <w:r w:rsidRPr="00144FD3">
              <w:rPr>
                <w:rFonts w:ascii="Times New Roman" w:hAnsi="Times New Roman"/>
                <w:sz w:val="24"/>
                <w:szCs w:val="24"/>
              </w:rPr>
              <w:t>рименя</w:t>
            </w:r>
            <w:r>
              <w:rPr>
                <w:rFonts w:ascii="Times New Roman" w:hAnsi="Times New Roman"/>
                <w:sz w:val="24"/>
                <w:szCs w:val="24"/>
              </w:rPr>
              <w:t>ть</w:t>
            </w:r>
            <w:r w:rsidRPr="00144FD3">
              <w:rPr>
                <w:rFonts w:ascii="Times New Roman" w:hAnsi="Times New Roman"/>
                <w:sz w:val="24"/>
                <w:szCs w:val="24"/>
              </w:rPr>
              <w:t xml:space="preserve"> теоретические знания и экономические законы для разработки алгоритмов управления </w:t>
            </w:r>
            <w:r w:rsidRPr="00144FD3">
              <w:rPr>
                <w:rFonts w:ascii="Times New Roman" w:hAnsi="Times New Roman"/>
                <w:sz w:val="24"/>
                <w:szCs w:val="24"/>
              </w:rPr>
              <w:lastRenderedPageBreak/>
              <w:t>экономическими рисками, инвестиционными проектами, финансовыми потоками.</w:t>
            </w:r>
          </w:p>
        </w:tc>
        <w:tc>
          <w:tcPr>
            <w:tcW w:w="9072" w:type="dxa"/>
          </w:tcPr>
          <w:p w14:paraId="60B58F4F" w14:textId="77777777" w:rsidR="00F63B2A" w:rsidRPr="00017FD4" w:rsidRDefault="00F63B2A" w:rsidP="00F63B2A">
            <w:pPr>
              <w:spacing w:before="120" w:after="120" w:line="240" w:lineRule="auto"/>
              <w:jc w:val="both"/>
              <w:rPr>
                <w:sz w:val="24"/>
                <w:szCs w:val="24"/>
              </w:rPr>
            </w:pPr>
            <w:r w:rsidRPr="00017FD4">
              <w:rPr>
                <w:rFonts w:ascii="Times New Roman" w:hAnsi="Times New Roman"/>
                <w:sz w:val="24"/>
                <w:szCs w:val="24"/>
              </w:rPr>
              <w:lastRenderedPageBreak/>
              <w:t>Компания рассматривает 3 варианта инвестирования со следующими характеристиками:</w:t>
            </w:r>
          </w:p>
          <w:p w14:paraId="3047AC62" w14:textId="77777777" w:rsidR="00F63B2A" w:rsidRPr="00017FD4" w:rsidRDefault="00F63B2A" w:rsidP="00F63B2A">
            <w:pPr>
              <w:spacing w:before="120" w:after="120" w:line="240" w:lineRule="auto"/>
              <w:jc w:val="both"/>
              <w:rPr>
                <w:sz w:val="24"/>
                <w:szCs w:val="24"/>
              </w:rPr>
            </w:pPr>
            <w:r w:rsidRPr="00017FD4">
              <w:rPr>
                <w:rFonts w:ascii="Times New Roman" w:hAnsi="Times New Roman"/>
                <w:sz w:val="24"/>
                <w:szCs w:val="24"/>
              </w:rPr>
              <w:t xml:space="preserve">Вариант А: прибыль в размере 100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50 случаях из 200, прибыль 75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120 случаях из 200, прибыль 80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30 случаях из 200.</w:t>
            </w:r>
          </w:p>
          <w:p w14:paraId="48ACE78B" w14:textId="77777777" w:rsidR="00F63B2A" w:rsidRPr="00017FD4" w:rsidRDefault="00F63B2A" w:rsidP="00F63B2A">
            <w:pPr>
              <w:spacing w:before="120" w:after="120" w:line="240" w:lineRule="auto"/>
              <w:jc w:val="both"/>
              <w:rPr>
                <w:sz w:val="24"/>
                <w:szCs w:val="24"/>
              </w:rPr>
            </w:pPr>
            <w:r w:rsidRPr="00017FD4">
              <w:rPr>
                <w:rFonts w:ascii="Times New Roman" w:hAnsi="Times New Roman"/>
                <w:sz w:val="24"/>
                <w:szCs w:val="24"/>
              </w:rPr>
              <w:t xml:space="preserve">Вариант Б: прибыль в размере 120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80 случаях из 250, прибыль 90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20 случаях из 250, прибыль 65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150 случаях из 250.</w:t>
            </w:r>
          </w:p>
          <w:p w14:paraId="2C3BA553" w14:textId="77777777" w:rsidR="00F63B2A" w:rsidRPr="00017FD4" w:rsidRDefault="00F63B2A" w:rsidP="00F63B2A">
            <w:pPr>
              <w:spacing w:before="120" w:after="120" w:line="240" w:lineRule="auto"/>
              <w:jc w:val="both"/>
              <w:rPr>
                <w:sz w:val="24"/>
                <w:szCs w:val="24"/>
              </w:rPr>
            </w:pPr>
            <w:r w:rsidRPr="00017FD4">
              <w:rPr>
                <w:rFonts w:ascii="Times New Roman" w:hAnsi="Times New Roman"/>
                <w:sz w:val="24"/>
                <w:szCs w:val="24"/>
              </w:rPr>
              <w:t xml:space="preserve">Вариант В: прибыль в размере 90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50 случаях из 150, прибыль 130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xml:space="preserve">. может быть получена в 20 случаях из 150, прибыль 115 </w:t>
            </w:r>
            <w:proofErr w:type="spellStart"/>
            <w:r w:rsidRPr="00017FD4">
              <w:rPr>
                <w:rFonts w:ascii="Times New Roman" w:hAnsi="Times New Roman"/>
                <w:sz w:val="24"/>
                <w:szCs w:val="24"/>
              </w:rPr>
              <w:t>млн.руб</w:t>
            </w:r>
            <w:proofErr w:type="spellEnd"/>
            <w:r w:rsidRPr="00017FD4">
              <w:rPr>
                <w:rFonts w:ascii="Times New Roman" w:hAnsi="Times New Roman"/>
                <w:sz w:val="24"/>
                <w:szCs w:val="24"/>
              </w:rPr>
              <w:t>. может быть получена в 80 случаях из 150.</w:t>
            </w:r>
          </w:p>
          <w:p w14:paraId="0742353A" w14:textId="77777777" w:rsidR="00F63B2A" w:rsidRPr="00017FD4" w:rsidRDefault="00F63B2A" w:rsidP="00F63B2A">
            <w:pPr>
              <w:spacing w:before="120" w:after="120" w:line="240" w:lineRule="auto"/>
              <w:jc w:val="both"/>
              <w:rPr>
                <w:rFonts w:ascii="Times New Roman" w:hAnsi="Times New Roman"/>
                <w:sz w:val="24"/>
                <w:szCs w:val="24"/>
              </w:rPr>
            </w:pPr>
          </w:p>
          <w:p w14:paraId="12009DE8" w14:textId="77777777" w:rsidR="00F63B2A" w:rsidRPr="00017FD4" w:rsidRDefault="00F63B2A" w:rsidP="00F63B2A">
            <w:pPr>
              <w:spacing w:before="120" w:after="120" w:line="240" w:lineRule="auto"/>
              <w:jc w:val="both"/>
              <w:rPr>
                <w:sz w:val="24"/>
                <w:szCs w:val="24"/>
              </w:rPr>
            </w:pPr>
            <w:r w:rsidRPr="00017FD4">
              <w:rPr>
                <w:rFonts w:ascii="Times New Roman" w:hAnsi="Times New Roman"/>
                <w:sz w:val="24"/>
                <w:szCs w:val="24"/>
                <w:u w:val="single"/>
              </w:rPr>
              <w:t>Задание:</w:t>
            </w:r>
            <w:r w:rsidRPr="00017FD4">
              <w:rPr>
                <w:rFonts w:ascii="Times New Roman" w:hAnsi="Times New Roman"/>
                <w:sz w:val="24"/>
                <w:szCs w:val="24"/>
              </w:rPr>
              <w:t xml:space="preserve"> определить, какой вариант инвестирования является оптимальным с точки зрения минимизации риска.</w:t>
            </w:r>
          </w:p>
          <w:p w14:paraId="3F3659ED" w14:textId="77777777" w:rsidR="00161DC8" w:rsidRDefault="00161DC8" w:rsidP="000C6E0C">
            <w:pPr>
              <w:tabs>
                <w:tab w:val="left" w:pos="540"/>
              </w:tabs>
              <w:spacing w:after="0" w:line="240" w:lineRule="auto"/>
              <w:contextualSpacing/>
              <w:rPr>
                <w:rFonts w:ascii="Times New Roman" w:hAnsi="Times New Roman"/>
                <w:b/>
                <w:sz w:val="24"/>
                <w:szCs w:val="24"/>
              </w:rPr>
            </w:pPr>
          </w:p>
        </w:tc>
      </w:tr>
      <w:tr w:rsidR="00161DC8" w:rsidRPr="00F85411" w14:paraId="5FBBF262" w14:textId="2324BC01" w:rsidTr="004A3FE9">
        <w:tc>
          <w:tcPr>
            <w:tcW w:w="1844" w:type="dxa"/>
            <w:vMerge/>
          </w:tcPr>
          <w:p w14:paraId="0B451EEF" w14:textId="77777777" w:rsidR="00161DC8" w:rsidRDefault="00161DC8" w:rsidP="000C6E0C">
            <w:pPr>
              <w:tabs>
                <w:tab w:val="left" w:pos="284"/>
              </w:tabs>
              <w:spacing w:after="0" w:line="240" w:lineRule="auto"/>
              <w:jc w:val="both"/>
              <w:textAlignment w:val="baseline"/>
              <w:rPr>
                <w:rFonts w:ascii="Times New Roman" w:hAnsi="Times New Roman"/>
                <w:sz w:val="24"/>
                <w:szCs w:val="24"/>
              </w:rPr>
            </w:pPr>
          </w:p>
        </w:tc>
        <w:tc>
          <w:tcPr>
            <w:tcW w:w="1984" w:type="dxa"/>
          </w:tcPr>
          <w:p w14:paraId="75C064D4" w14:textId="77777777" w:rsidR="00161DC8" w:rsidRPr="00144FD3" w:rsidRDefault="00161DC8" w:rsidP="000C6E0C">
            <w:pPr>
              <w:spacing w:after="0" w:line="240" w:lineRule="auto"/>
              <w:rPr>
                <w:rFonts w:ascii="Times New Roman" w:hAnsi="Times New Roman"/>
                <w:sz w:val="24"/>
                <w:szCs w:val="24"/>
              </w:rPr>
            </w:pPr>
            <w:r w:rsidRPr="00144FD3">
              <w:rPr>
                <w:rFonts w:ascii="Times New Roman" w:hAnsi="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2552" w:type="dxa"/>
          </w:tcPr>
          <w:p w14:paraId="32910A87" w14:textId="77777777" w:rsidR="00711E89" w:rsidRDefault="00711E89"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Знать – </w:t>
            </w:r>
            <w:r w:rsidRPr="00144FD3">
              <w:rPr>
                <w:rFonts w:ascii="Times New Roman" w:hAnsi="Times New Roman"/>
                <w:sz w:val="24"/>
                <w:szCs w:val="24"/>
              </w:rPr>
              <w:t>содержани</w:t>
            </w:r>
            <w:r>
              <w:rPr>
                <w:rFonts w:ascii="Times New Roman" w:hAnsi="Times New Roman"/>
                <w:sz w:val="24"/>
                <w:szCs w:val="24"/>
              </w:rPr>
              <w:t>е</w:t>
            </w:r>
            <w:r w:rsidRPr="00144FD3">
              <w:rPr>
                <w:rFonts w:ascii="Times New Roman" w:hAnsi="Times New Roman"/>
                <w:sz w:val="24"/>
                <w:szCs w:val="24"/>
              </w:rPr>
              <w:t xml:space="preserve"> основных схем финансового обеспечения инвестиционных проектов и их особенност</w:t>
            </w:r>
            <w:r>
              <w:rPr>
                <w:rFonts w:ascii="Times New Roman" w:hAnsi="Times New Roman"/>
                <w:sz w:val="24"/>
                <w:szCs w:val="24"/>
              </w:rPr>
              <w:t>и.</w:t>
            </w:r>
          </w:p>
          <w:p w14:paraId="3EB27840" w14:textId="014DA61A" w:rsidR="00161DC8" w:rsidRDefault="00711E89"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sidRPr="00731D37">
              <w:rPr>
                <w:rFonts w:ascii="Times New Roman" w:hAnsi="Times New Roman"/>
                <w:sz w:val="24"/>
                <w:szCs w:val="24"/>
              </w:rPr>
              <w:t xml:space="preserve">применять </w:t>
            </w:r>
            <w:r w:rsidRPr="00144FD3">
              <w:rPr>
                <w:rFonts w:ascii="Times New Roman" w:hAnsi="Times New Roman"/>
                <w:sz w:val="24"/>
                <w:szCs w:val="24"/>
              </w:rPr>
              <w:t>знания содержания основных схем финансового обеспечения инвестиционных проектов и их особенностей</w:t>
            </w:r>
            <w:r>
              <w:rPr>
                <w:rFonts w:ascii="Times New Roman" w:hAnsi="Times New Roman"/>
                <w:sz w:val="24"/>
                <w:szCs w:val="24"/>
              </w:rPr>
              <w:t xml:space="preserve"> на практике.</w:t>
            </w:r>
          </w:p>
        </w:tc>
        <w:tc>
          <w:tcPr>
            <w:tcW w:w="9072" w:type="dxa"/>
          </w:tcPr>
          <w:p w14:paraId="1789F2BE" w14:textId="77777777" w:rsidR="00F63B2A" w:rsidRDefault="00F63B2A" w:rsidP="00F63B2A">
            <w:pPr>
              <w:tabs>
                <w:tab w:val="left" w:pos="540"/>
              </w:tabs>
              <w:spacing w:after="0" w:line="240" w:lineRule="auto"/>
              <w:contextualSpacing/>
              <w:rPr>
                <w:rFonts w:ascii="Times New Roman" w:eastAsia="Times New Roman" w:hAnsi="Times New Roman"/>
                <w:sz w:val="24"/>
                <w:szCs w:val="24"/>
                <w:lang w:eastAsia="ru-RU"/>
              </w:rPr>
            </w:pPr>
            <w:r w:rsidRPr="00FC0470">
              <w:rPr>
                <w:rFonts w:ascii="Times New Roman" w:eastAsia="Times New Roman" w:hAnsi="Times New Roman"/>
                <w:sz w:val="24"/>
                <w:szCs w:val="24"/>
                <w:lang w:eastAsia="ru-RU"/>
              </w:rPr>
              <w:t xml:space="preserve">Величина внеоборотных активов составляет 500 </w:t>
            </w:r>
            <w:proofErr w:type="spellStart"/>
            <w:r w:rsidRPr="00FC0470">
              <w:rPr>
                <w:rFonts w:ascii="Times New Roman" w:eastAsia="Times New Roman" w:hAnsi="Times New Roman"/>
                <w:sz w:val="24"/>
                <w:szCs w:val="24"/>
                <w:lang w:eastAsia="ru-RU"/>
              </w:rPr>
              <w:t>тыс.руб</w:t>
            </w:r>
            <w:proofErr w:type="spellEnd"/>
            <w:r w:rsidRPr="00FC0470">
              <w:rPr>
                <w:rFonts w:ascii="Times New Roman" w:eastAsia="Times New Roman" w:hAnsi="Times New Roman"/>
                <w:sz w:val="24"/>
                <w:szCs w:val="24"/>
                <w:lang w:eastAsia="ru-RU"/>
              </w:rPr>
              <w:t>., оборотных активов – 700 тыс. руб. Величина собственного капитала и резервов равна 400 тыс. руб., долгосрочные обязательства отсутствуют. Определите коэффициент финансовой зависимости.</w:t>
            </w:r>
          </w:p>
          <w:p w14:paraId="22320F15" w14:textId="77777777" w:rsidR="00F63B2A" w:rsidRDefault="00F63B2A" w:rsidP="00F63B2A">
            <w:pPr>
              <w:tabs>
                <w:tab w:val="left" w:pos="540"/>
              </w:tabs>
              <w:spacing w:after="0" w:line="240" w:lineRule="auto"/>
              <w:contextualSpacing/>
              <w:rPr>
                <w:rFonts w:ascii="Times New Roman" w:eastAsia="Times New Roman" w:hAnsi="Times New Roman"/>
                <w:sz w:val="24"/>
                <w:szCs w:val="24"/>
                <w:lang w:eastAsia="ru-RU"/>
              </w:rPr>
            </w:pPr>
          </w:p>
          <w:p w14:paraId="4E09C433" w14:textId="77777777" w:rsidR="00F63B2A" w:rsidRPr="009548EA" w:rsidRDefault="00F63B2A" w:rsidP="00F63B2A">
            <w:pPr>
              <w:tabs>
                <w:tab w:val="left" w:pos="540"/>
              </w:tabs>
              <w:spacing w:after="0" w:line="240" w:lineRule="auto"/>
              <w:contextualSpacing/>
              <w:rPr>
                <w:rFonts w:ascii="Times New Roman" w:hAnsi="Times New Roman"/>
                <w:bCs/>
                <w:sz w:val="24"/>
                <w:szCs w:val="24"/>
              </w:rPr>
            </w:pPr>
            <w:r w:rsidRPr="009548EA">
              <w:rPr>
                <w:rFonts w:ascii="Times New Roman" w:hAnsi="Times New Roman"/>
                <w:bCs/>
                <w:sz w:val="24"/>
                <w:szCs w:val="24"/>
              </w:rPr>
              <w:t xml:space="preserve">Общий объем капитала компании составляет 60 000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Компания имеет следующую структуру источников финансирования: 35 000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акционерный капитал, представленный обыкновенными акциями, 15 000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долгосрочные обязательства в виде облигационного займа, 10 000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xml:space="preserve">. – долгосрочные кредиты. Рыночная доходность установилась на уровне 17%, безрисковая доходность – 8%, систематический риск компании определен в размере 0,9. Облигационный займ представлен 500 купонными облигациями со сроком погашения 3 года и ставкой купона 8%. Рыночная стоимость облигации составляет 12 </w:t>
            </w:r>
            <w:proofErr w:type="spellStart"/>
            <w:r w:rsidRPr="009548EA">
              <w:rPr>
                <w:rFonts w:ascii="Times New Roman" w:hAnsi="Times New Roman"/>
                <w:bCs/>
                <w:sz w:val="24"/>
                <w:szCs w:val="24"/>
              </w:rPr>
              <w:t>тыс.руб</w:t>
            </w:r>
            <w:proofErr w:type="spellEnd"/>
            <w:r w:rsidRPr="009548EA">
              <w:rPr>
                <w:rFonts w:ascii="Times New Roman" w:hAnsi="Times New Roman"/>
                <w:bCs/>
                <w:sz w:val="24"/>
                <w:szCs w:val="24"/>
              </w:rPr>
              <w:t>. Ставка по долгосрочному кредиту составляет 15%. Ставка налога на прибыль равна 20%.</w:t>
            </w:r>
          </w:p>
          <w:p w14:paraId="534D4336" w14:textId="24C1B80F" w:rsidR="00161DC8" w:rsidRPr="00F63B2A" w:rsidRDefault="00F63B2A" w:rsidP="00F63B2A">
            <w:pPr>
              <w:tabs>
                <w:tab w:val="left" w:pos="540"/>
              </w:tabs>
              <w:spacing w:after="0" w:line="240" w:lineRule="auto"/>
              <w:contextualSpacing/>
              <w:rPr>
                <w:rFonts w:ascii="Times New Roman" w:hAnsi="Times New Roman"/>
                <w:b/>
                <w:sz w:val="24"/>
                <w:szCs w:val="24"/>
              </w:rPr>
            </w:pPr>
            <w:r w:rsidRPr="009548EA">
              <w:rPr>
                <w:rFonts w:ascii="Times New Roman" w:hAnsi="Times New Roman"/>
                <w:bCs/>
                <w:sz w:val="24"/>
                <w:szCs w:val="24"/>
              </w:rPr>
              <w:t>Задание: определить средневзвешенную стоимость капитала (WACC) для данной компании</w:t>
            </w:r>
            <w:r>
              <w:rPr>
                <w:rFonts w:ascii="Times New Roman" w:hAnsi="Times New Roman"/>
                <w:bCs/>
                <w:sz w:val="24"/>
                <w:szCs w:val="24"/>
              </w:rPr>
              <w:t>.</w:t>
            </w:r>
          </w:p>
        </w:tc>
      </w:tr>
      <w:tr w:rsidR="00161DC8" w:rsidRPr="00F85411" w14:paraId="1E203977" w14:textId="56184815" w:rsidTr="004A3FE9">
        <w:tc>
          <w:tcPr>
            <w:tcW w:w="1844" w:type="dxa"/>
            <w:vMerge/>
          </w:tcPr>
          <w:p w14:paraId="08FF5611" w14:textId="77777777" w:rsidR="00161DC8" w:rsidRDefault="00161DC8" w:rsidP="000C6E0C">
            <w:pPr>
              <w:tabs>
                <w:tab w:val="left" w:pos="284"/>
              </w:tabs>
              <w:spacing w:after="0" w:line="240" w:lineRule="auto"/>
              <w:jc w:val="both"/>
              <w:textAlignment w:val="baseline"/>
              <w:rPr>
                <w:rFonts w:ascii="Times New Roman" w:hAnsi="Times New Roman"/>
                <w:sz w:val="24"/>
                <w:szCs w:val="24"/>
              </w:rPr>
            </w:pPr>
          </w:p>
        </w:tc>
        <w:tc>
          <w:tcPr>
            <w:tcW w:w="1984" w:type="dxa"/>
          </w:tcPr>
          <w:p w14:paraId="4695739C" w14:textId="77777777" w:rsidR="00161DC8" w:rsidRPr="00144FD3" w:rsidRDefault="00161DC8" w:rsidP="000C6E0C">
            <w:pPr>
              <w:spacing w:after="0" w:line="240" w:lineRule="auto"/>
              <w:rPr>
                <w:rFonts w:ascii="Times New Roman" w:hAnsi="Times New Roman"/>
                <w:sz w:val="24"/>
                <w:szCs w:val="24"/>
              </w:rPr>
            </w:pPr>
            <w:r w:rsidRPr="00144FD3">
              <w:rPr>
                <w:rFonts w:ascii="Times New Roman" w:hAnsi="Times New Roman"/>
                <w:sz w:val="24"/>
                <w:szCs w:val="24"/>
              </w:rPr>
              <w:t xml:space="preserve">3.Обосновывает решения по управлению инвестиционными проектами и финансовыми потоками на основе интеграции </w:t>
            </w:r>
            <w:r w:rsidRPr="00144FD3">
              <w:rPr>
                <w:rFonts w:ascii="Times New Roman" w:hAnsi="Times New Roman"/>
                <w:sz w:val="24"/>
                <w:szCs w:val="24"/>
              </w:rPr>
              <w:lastRenderedPageBreak/>
              <w:t xml:space="preserve">знаний из разных областей   </w:t>
            </w:r>
          </w:p>
        </w:tc>
        <w:tc>
          <w:tcPr>
            <w:tcW w:w="2552" w:type="dxa"/>
          </w:tcPr>
          <w:p w14:paraId="19F62F68" w14:textId="77777777" w:rsidR="00711E89" w:rsidRDefault="00711E89"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lastRenderedPageBreak/>
              <w:t xml:space="preserve">Знать – </w:t>
            </w:r>
            <w:r w:rsidRPr="00731D37">
              <w:rPr>
                <w:rFonts w:ascii="Times New Roman" w:hAnsi="Times New Roman"/>
                <w:sz w:val="24"/>
                <w:szCs w:val="24"/>
              </w:rPr>
              <w:t xml:space="preserve">как применять теоретические знания из разных областей при принятии решений по управлению инвестиционными проектами и </w:t>
            </w:r>
            <w:r w:rsidRPr="00731D37">
              <w:rPr>
                <w:rFonts w:ascii="Times New Roman" w:hAnsi="Times New Roman"/>
                <w:sz w:val="24"/>
                <w:szCs w:val="24"/>
              </w:rPr>
              <w:lastRenderedPageBreak/>
              <w:t>финансовыми потоками.</w:t>
            </w:r>
          </w:p>
          <w:p w14:paraId="2BF62CC5" w14:textId="148578D8" w:rsidR="00161DC8" w:rsidRDefault="00711E89" w:rsidP="00711E89">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 xml:space="preserve">Уметь - </w:t>
            </w:r>
            <w:r>
              <w:rPr>
                <w:rFonts w:ascii="Times New Roman" w:hAnsi="Times New Roman"/>
                <w:sz w:val="24"/>
                <w:szCs w:val="24"/>
              </w:rPr>
              <w:t>о</w:t>
            </w:r>
            <w:r w:rsidRPr="00144FD3">
              <w:rPr>
                <w:rFonts w:ascii="Times New Roman" w:hAnsi="Times New Roman"/>
                <w:sz w:val="24"/>
                <w:szCs w:val="24"/>
              </w:rPr>
              <w:t>босновыва</w:t>
            </w:r>
            <w:r>
              <w:rPr>
                <w:rFonts w:ascii="Times New Roman" w:hAnsi="Times New Roman"/>
                <w:sz w:val="24"/>
                <w:szCs w:val="24"/>
              </w:rPr>
              <w:t>ть</w:t>
            </w:r>
            <w:r w:rsidRPr="00144FD3">
              <w:rPr>
                <w:rFonts w:ascii="Times New Roman" w:hAnsi="Times New Roman"/>
                <w:sz w:val="24"/>
                <w:szCs w:val="24"/>
              </w:rPr>
              <w:t xml:space="preserve"> решения по управлению инвестиционными проектами и финансовыми потоками на основе интеграции знаний из разных областей</w:t>
            </w:r>
            <w:r>
              <w:rPr>
                <w:rFonts w:ascii="Times New Roman" w:hAnsi="Times New Roman"/>
                <w:sz w:val="24"/>
                <w:szCs w:val="24"/>
              </w:rPr>
              <w:t>.</w:t>
            </w:r>
            <w:r w:rsidRPr="00144FD3">
              <w:rPr>
                <w:rFonts w:ascii="Times New Roman" w:hAnsi="Times New Roman"/>
                <w:sz w:val="24"/>
                <w:szCs w:val="24"/>
              </w:rPr>
              <w:t xml:space="preserve">   </w:t>
            </w:r>
          </w:p>
        </w:tc>
        <w:tc>
          <w:tcPr>
            <w:tcW w:w="9072" w:type="dxa"/>
          </w:tcPr>
          <w:p w14:paraId="17611F8C" w14:textId="77777777" w:rsidR="00F63B2A" w:rsidRDefault="00F63B2A" w:rsidP="00F63B2A">
            <w:pPr>
              <w:pStyle w:val="ab"/>
              <w:spacing w:after="0" w:line="240" w:lineRule="auto"/>
              <w:ind w:left="0"/>
              <w:jc w:val="both"/>
            </w:pPr>
            <w:r>
              <w:rPr>
                <w:rFonts w:ascii="Times New Roman" w:hAnsi="Times New Roman"/>
                <w:sz w:val="24"/>
                <w:szCs w:val="24"/>
              </w:rPr>
              <w:lastRenderedPageBreak/>
              <w:t xml:space="preserve">Имеются данные финансовой отчетности за текущий год. Норма распределения чистой прибыли на дивиденды – 45%. Прочие расходы неизменны. Все статьи актива, а также спонтанно меняющиеся пассивы изменяются пропорционально изменению выручки. Ставка налога на прибыль – 20%. </w:t>
            </w:r>
          </w:p>
          <w:p w14:paraId="0403FC81" w14:textId="77777777" w:rsidR="00F63B2A" w:rsidRDefault="00F63B2A" w:rsidP="00F63B2A">
            <w:pPr>
              <w:pStyle w:val="ab"/>
              <w:spacing w:after="0" w:line="240" w:lineRule="auto"/>
              <w:ind w:left="0" w:firstLine="142"/>
              <w:jc w:val="both"/>
            </w:pPr>
            <w:r>
              <w:rPr>
                <w:rFonts w:ascii="Times New Roman" w:hAnsi="Times New Roman"/>
                <w:sz w:val="24"/>
                <w:szCs w:val="24"/>
              </w:rPr>
              <w:t>Таблица 1. Отчет о финансовых результатах, тыс. руб.</w:t>
            </w:r>
          </w:p>
          <w:tbl>
            <w:tblPr>
              <w:tblW w:w="4519" w:type="dxa"/>
              <w:tblLayout w:type="fixed"/>
              <w:tblLook w:val="0000" w:firstRow="0" w:lastRow="0" w:firstColumn="0" w:lastColumn="0" w:noHBand="0" w:noVBand="0"/>
            </w:tblPr>
            <w:tblGrid>
              <w:gridCol w:w="3470"/>
              <w:gridCol w:w="1049"/>
            </w:tblGrid>
            <w:tr w:rsidR="00F63B2A" w14:paraId="5C18D07E"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27FA8EA5"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Показатель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523F291B"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Сумма</w:t>
                  </w:r>
                </w:p>
              </w:tc>
            </w:tr>
            <w:tr w:rsidR="00F63B2A" w14:paraId="510D50A8"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3F0349E4"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Выручка от реализации</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C367AAE"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4800</w:t>
                  </w:r>
                </w:p>
              </w:tc>
            </w:tr>
            <w:tr w:rsidR="00F63B2A" w14:paraId="3C031249"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06DC2928"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Себестоимость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7239B21"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3500</w:t>
                  </w:r>
                </w:p>
              </w:tc>
            </w:tr>
            <w:tr w:rsidR="00F63B2A" w14:paraId="03F2AAA1"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5CE1576E"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Валовая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BE3F9CA" w14:textId="77777777" w:rsidR="00F63B2A" w:rsidRDefault="00F63B2A" w:rsidP="00F63B2A">
                  <w:pPr>
                    <w:pStyle w:val="17"/>
                    <w:widowControl w:val="0"/>
                    <w:spacing w:after="0" w:line="240" w:lineRule="auto"/>
                    <w:ind w:left="0" w:firstLine="142"/>
                    <w:jc w:val="both"/>
                    <w:rPr>
                      <w:rFonts w:ascii="Times New Roman" w:hAnsi="Times New Roman"/>
                      <w:sz w:val="24"/>
                      <w:szCs w:val="24"/>
                    </w:rPr>
                  </w:pPr>
                </w:p>
              </w:tc>
            </w:tr>
            <w:tr w:rsidR="00F63B2A" w14:paraId="1ED35558"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0F8899B7"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Прочие расходы</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67DAFF1"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300</w:t>
                  </w:r>
                </w:p>
              </w:tc>
            </w:tr>
            <w:tr w:rsidR="00F63B2A" w14:paraId="55CB3FFE"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2C7DCB90"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lastRenderedPageBreak/>
                    <w:t>Прибыль до налогообложения</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0F72ECC" w14:textId="77777777" w:rsidR="00F63B2A" w:rsidRDefault="00F63B2A" w:rsidP="00F63B2A">
                  <w:pPr>
                    <w:pStyle w:val="17"/>
                    <w:widowControl w:val="0"/>
                    <w:spacing w:after="0" w:line="240" w:lineRule="auto"/>
                    <w:ind w:left="0" w:firstLine="142"/>
                    <w:jc w:val="both"/>
                    <w:rPr>
                      <w:rFonts w:ascii="Times New Roman" w:hAnsi="Times New Roman"/>
                      <w:sz w:val="24"/>
                      <w:szCs w:val="24"/>
                    </w:rPr>
                  </w:pPr>
                </w:p>
              </w:tc>
            </w:tr>
            <w:tr w:rsidR="00F63B2A" w14:paraId="3F7D5ECE"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7162E516"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Текущий налог на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9FB79D2" w14:textId="77777777" w:rsidR="00F63B2A" w:rsidRDefault="00F63B2A" w:rsidP="00F63B2A">
                  <w:pPr>
                    <w:pStyle w:val="17"/>
                    <w:widowControl w:val="0"/>
                    <w:spacing w:after="0" w:line="240" w:lineRule="auto"/>
                    <w:ind w:left="0" w:firstLine="142"/>
                    <w:jc w:val="both"/>
                    <w:rPr>
                      <w:rFonts w:ascii="Times New Roman" w:hAnsi="Times New Roman"/>
                      <w:sz w:val="24"/>
                      <w:szCs w:val="24"/>
                    </w:rPr>
                  </w:pPr>
                </w:p>
              </w:tc>
            </w:tr>
            <w:tr w:rsidR="00F63B2A" w14:paraId="1FDDD136"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47AAE5DE"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Чистая прибыль</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241581C" w14:textId="77777777" w:rsidR="00F63B2A" w:rsidRDefault="00F63B2A" w:rsidP="00F63B2A">
                  <w:pPr>
                    <w:pStyle w:val="17"/>
                    <w:widowControl w:val="0"/>
                    <w:spacing w:after="0" w:line="240" w:lineRule="auto"/>
                    <w:ind w:left="0" w:firstLine="142"/>
                    <w:jc w:val="both"/>
                    <w:rPr>
                      <w:rFonts w:ascii="Times New Roman" w:hAnsi="Times New Roman"/>
                      <w:sz w:val="24"/>
                      <w:szCs w:val="24"/>
                    </w:rPr>
                  </w:pPr>
                </w:p>
              </w:tc>
            </w:tr>
            <w:tr w:rsidR="00F63B2A" w14:paraId="2274B67B" w14:textId="77777777" w:rsidTr="00BF7154">
              <w:tc>
                <w:tcPr>
                  <w:tcW w:w="3470" w:type="dxa"/>
                  <w:tcBorders>
                    <w:top w:val="single" w:sz="4" w:space="0" w:color="000000"/>
                    <w:left w:val="single" w:sz="4" w:space="0" w:color="000000"/>
                    <w:bottom w:val="single" w:sz="4" w:space="0" w:color="000000"/>
                    <w:right w:val="single" w:sz="4" w:space="0" w:color="000000"/>
                  </w:tcBorders>
                  <w:shd w:val="clear" w:color="auto" w:fill="auto"/>
                </w:tcPr>
                <w:p w14:paraId="1BAFD073" w14:textId="77777777" w:rsidR="00F63B2A" w:rsidRDefault="00F63B2A" w:rsidP="00F63B2A">
                  <w:pPr>
                    <w:pStyle w:val="17"/>
                    <w:widowControl w:val="0"/>
                    <w:spacing w:after="0" w:line="240" w:lineRule="auto"/>
                    <w:ind w:left="0" w:firstLine="142"/>
                    <w:jc w:val="both"/>
                  </w:pPr>
                  <w:r>
                    <w:rPr>
                      <w:rFonts w:ascii="Times New Roman" w:hAnsi="Times New Roman"/>
                      <w:sz w:val="24"/>
                      <w:szCs w:val="24"/>
                    </w:rPr>
                    <w:t>Дивиденды</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2DC8F5D" w14:textId="77777777" w:rsidR="00F63B2A" w:rsidRDefault="00F63B2A" w:rsidP="00F63B2A">
                  <w:pPr>
                    <w:pStyle w:val="17"/>
                    <w:widowControl w:val="0"/>
                    <w:spacing w:after="0" w:line="240" w:lineRule="auto"/>
                    <w:ind w:left="0" w:firstLine="142"/>
                    <w:jc w:val="both"/>
                    <w:rPr>
                      <w:rFonts w:ascii="Times New Roman" w:hAnsi="Times New Roman"/>
                      <w:sz w:val="24"/>
                      <w:szCs w:val="24"/>
                    </w:rPr>
                  </w:pPr>
                </w:p>
              </w:tc>
            </w:tr>
          </w:tbl>
          <w:p w14:paraId="72896266" w14:textId="77777777" w:rsidR="00F63B2A" w:rsidRDefault="00F63B2A" w:rsidP="00F63B2A">
            <w:pPr>
              <w:pStyle w:val="ab"/>
              <w:spacing w:after="0" w:line="240" w:lineRule="auto"/>
              <w:ind w:left="0" w:firstLine="142"/>
              <w:jc w:val="both"/>
            </w:pPr>
            <w:r>
              <w:rPr>
                <w:rFonts w:ascii="Times New Roman" w:hAnsi="Times New Roman"/>
                <w:sz w:val="24"/>
                <w:szCs w:val="24"/>
              </w:rPr>
              <w:t>Таблица 2. Баланс, тыс. руб.</w:t>
            </w:r>
          </w:p>
          <w:tbl>
            <w:tblPr>
              <w:tblW w:w="8728" w:type="dxa"/>
              <w:tblInd w:w="113" w:type="dxa"/>
              <w:tblLayout w:type="fixed"/>
              <w:tblLook w:val="0000" w:firstRow="0" w:lastRow="0" w:firstColumn="0" w:lastColumn="0" w:noHBand="0" w:noVBand="0"/>
            </w:tblPr>
            <w:tblGrid>
              <w:gridCol w:w="2469"/>
              <w:gridCol w:w="992"/>
              <w:gridCol w:w="2410"/>
              <w:gridCol w:w="2857"/>
            </w:tblGrid>
            <w:tr w:rsidR="00F63B2A" w:rsidRPr="007F17BB" w14:paraId="7842377B" w14:textId="77777777" w:rsidTr="00BF7154">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1B90DB78"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Актив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403A2D"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Сумма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E0490EF"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Пассив</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103910B2"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Сумма</w:t>
                  </w:r>
                </w:p>
              </w:tc>
            </w:tr>
            <w:tr w:rsidR="00F63B2A" w:rsidRPr="007F17BB" w14:paraId="61A052E7" w14:textId="77777777" w:rsidTr="00BF7154">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1F575A14"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Денежные средства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7766C"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2600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5F7002E"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Кредиторская задолженность</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6FCE8A66"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1472</w:t>
                  </w:r>
                </w:p>
              </w:tc>
            </w:tr>
            <w:tr w:rsidR="00F63B2A" w:rsidRPr="007F17BB" w14:paraId="59EE7740" w14:textId="77777777" w:rsidTr="00BF7154">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5E995ED4"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Дебиторская задолженность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D7CEF8"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2020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E2BE5C6"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Краткосрочные займы</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351AA310"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2040</w:t>
                  </w:r>
                </w:p>
              </w:tc>
            </w:tr>
            <w:tr w:rsidR="00F63B2A" w:rsidRPr="007F17BB" w14:paraId="0DF688DD" w14:textId="77777777" w:rsidTr="00BF7154">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2C61B54F"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Товарные запасы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75501F"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1500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8F867D"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Долгосрочные займы</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032718FE"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2000</w:t>
                  </w:r>
                </w:p>
              </w:tc>
            </w:tr>
            <w:tr w:rsidR="00F63B2A" w:rsidRPr="007F17BB" w14:paraId="1C5970B5" w14:textId="77777777" w:rsidTr="00BF7154">
              <w:trPr>
                <w:trHeight w:val="172"/>
              </w:trPr>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45ED4FCB"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Основные средства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1AF07E"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800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088F221"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Нераспределенная прибыль</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0BDCC74"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1408</w:t>
                  </w:r>
                </w:p>
              </w:tc>
            </w:tr>
            <w:tr w:rsidR="00F63B2A" w:rsidRPr="007F17BB" w14:paraId="141AFB81" w14:textId="77777777" w:rsidTr="00BF7154">
              <w:tc>
                <w:tcPr>
                  <w:tcW w:w="2469" w:type="dxa"/>
                  <w:tcBorders>
                    <w:top w:val="single" w:sz="4" w:space="0" w:color="000000"/>
                    <w:left w:val="single" w:sz="4" w:space="0" w:color="000000"/>
                    <w:bottom w:val="single" w:sz="4" w:space="0" w:color="000000"/>
                    <w:right w:val="single" w:sz="4" w:space="0" w:color="000000"/>
                  </w:tcBorders>
                  <w:shd w:val="clear" w:color="auto" w:fill="auto"/>
                </w:tcPr>
                <w:p w14:paraId="2E459F2E"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Всего активы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F86FDE"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6920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E86E6B"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Всего пассивы</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47E0BF62" w14:textId="77777777" w:rsidR="00F63B2A" w:rsidRPr="007F17BB" w:rsidRDefault="00F63B2A" w:rsidP="00F63B2A">
                  <w:pPr>
                    <w:pStyle w:val="Style2"/>
                    <w:spacing w:line="240" w:lineRule="auto"/>
                    <w:ind w:firstLine="142"/>
                    <w:rPr>
                      <w:sz w:val="18"/>
                      <w:szCs w:val="18"/>
                    </w:rPr>
                  </w:pPr>
                  <w:r w:rsidRPr="007F17BB">
                    <w:rPr>
                      <w:rStyle w:val="FontStyle26"/>
                      <w:sz w:val="18"/>
                      <w:szCs w:val="18"/>
                    </w:rPr>
                    <w:t>6920</w:t>
                  </w:r>
                </w:p>
              </w:tc>
            </w:tr>
          </w:tbl>
          <w:p w14:paraId="7C9222D2" w14:textId="5B217583" w:rsidR="00161DC8" w:rsidRDefault="00F63B2A" w:rsidP="00C516C3">
            <w:pPr>
              <w:pStyle w:val="ab"/>
              <w:spacing w:before="120" w:after="120" w:line="240" w:lineRule="auto"/>
              <w:ind w:left="0" w:firstLine="142"/>
              <w:jc w:val="both"/>
              <w:rPr>
                <w:rFonts w:ascii="Times New Roman" w:hAnsi="Times New Roman"/>
                <w:b/>
                <w:sz w:val="24"/>
                <w:szCs w:val="24"/>
              </w:rPr>
            </w:pPr>
            <w:r>
              <w:rPr>
                <w:rFonts w:ascii="Times New Roman" w:hAnsi="Times New Roman"/>
                <w:bCs/>
                <w:sz w:val="24"/>
                <w:szCs w:val="24"/>
                <w:u w:val="single"/>
              </w:rPr>
              <w:t>Задание:</w:t>
            </w:r>
            <w:r>
              <w:rPr>
                <w:rFonts w:ascii="Times New Roman" w:hAnsi="Times New Roman"/>
                <w:sz w:val="24"/>
                <w:szCs w:val="24"/>
              </w:rPr>
              <w:t xml:space="preserve"> определить потребность в дополнительном внешнем финансировании, если темп роста продаж составит 20%.</w:t>
            </w:r>
          </w:p>
        </w:tc>
      </w:tr>
    </w:tbl>
    <w:p w14:paraId="1DB41E7D" w14:textId="77777777" w:rsidR="00161DC8" w:rsidRDefault="00161DC8" w:rsidP="0020366C">
      <w:pPr>
        <w:tabs>
          <w:tab w:val="left" w:pos="1134"/>
        </w:tabs>
        <w:spacing w:after="0" w:line="360" w:lineRule="auto"/>
        <w:ind w:firstLine="709"/>
        <w:jc w:val="both"/>
        <w:rPr>
          <w:rFonts w:ascii="Times New Roman" w:hAnsi="Times New Roman"/>
          <w:b/>
          <w:sz w:val="28"/>
          <w:szCs w:val="28"/>
        </w:rPr>
        <w:sectPr w:rsidR="00161DC8" w:rsidSect="00161DC8">
          <w:pgSz w:w="16838" w:h="11906" w:orient="landscape"/>
          <w:pgMar w:top="1134" w:right="1134" w:bottom="1134" w:left="1134" w:header="709" w:footer="709" w:gutter="0"/>
          <w:cols w:space="708"/>
          <w:docGrid w:linePitch="360"/>
        </w:sectPr>
      </w:pPr>
    </w:p>
    <w:p w14:paraId="0BBA57FD" w14:textId="77777777" w:rsidR="00C236AD" w:rsidRPr="00F85411" w:rsidRDefault="00C236AD" w:rsidP="006153E3">
      <w:pPr>
        <w:pStyle w:val="1"/>
        <w:tabs>
          <w:tab w:val="left" w:pos="993"/>
          <w:tab w:val="left" w:pos="1134"/>
        </w:tabs>
        <w:spacing w:before="0" w:after="0" w:line="360" w:lineRule="auto"/>
        <w:ind w:firstLine="709"/>
        <w:jc w:val="both"/>
        <w:rPr>
          <w:rFonts w:ascii="Times New Roman" w:hAnsi="Times New Roman"/>
          <w:color w:val="auto"/>
        </w:rPr>
      </w:pPr>
      <w:bookmarkStart w:id="37" w:name="_Toc27059642"/>
      <w:bookmarkStart w:id="38" w:name="_Toc27062584"/>
      <w:r w:rsidRPr="00F85411">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37"/>
      <w:bookmarkEnd w:id="38"/>
    </w:p>
    <w:p w14:paraId="65488A54" w14:textId="77777777" w:rsidR="0070363E" w:rsidRDefault="0070363E" w:rsidP="00784CD1">
      <w:pPr>
        <w:tabs>
          <w:tab w:val="left" w:pos="1134"/>
        </w:tabs>
        <w:spacing w:after="0" w:line="336" w:lineRule="auto"/>
        <w:ind w:firstLine="709"/>
        <w:jc w:val="both"/>
        <w:rPr>
          <w:rFonts w:ascii="Times New Roman" w:hAnsi="Times New Roman"/>
          <w:b/>
          <w:sz w:val="28"/>
          <w:szCs w:val="28"/>
        </w:rPr>
      </w:pPr>
      <w:bookmarkStart w:id="39" w:name="_Toc27062585"/>
      <w:bookmarkStart w:id="40" w:name="_Toc27059643"/>
      <w:bookmarkStart w:id="41" w:name="_Toc27059644"/>
      <w:bookmarkStart w:id="42" w:name="_Toc27062586"/>
      <w:r>
        <w:rPr>
          <w:rFonts w:ascii="Times New Roman" w:hAnsi="Times New Roman"/>
          <w:b/>
          <w:sz w:val="28"/>
          <w:szCs w:val="28"/>
        </w:rPr>
        <w:t>Нормативные правовые акты</w:t>
      </w:r>
    </w:p>
    <w:p w14:paraId="2AEFA10B"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Гражданский кодекс Российской Федерации.</w:t>
      </w:r>
    </w:p>
    <w:p w14:paraId="4601E562"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Федеральный закон от 29.07.1998 г. № 135-ФЗ «Об оценочной деятельности в Российской Федерации».</w:t>
      </w:r>
    </w:p>
    <w:p w14:paraId="51C9B7E4"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Федеральный закон от 26.12.1995 г. № 208-ФЗ «Об акционерных обществах».</w:t>
      </w:r>
    </w:p>
    <w:p w14:paraId="42A0971F" w14:textId="77777777" w:rsidR="0070363E" w:rsidRPr="0029592B" w:rsidRDefault="0070363E" w:rsidP="00784CD1">
      <w:pPr>
        <w:pStyle w:val="ab"/>
        <w:widowControl w:val="0"/>
        <w:numPr>
          <w:ilvl w:val="0"/>
          <w:numId w:val="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lang w:eastAsia="ru-RU"/>
        </w:rPr>
      </w:pPr>
      <w:r w:rsidRPr="0029592B">
        <w:rPr>
          <w:rFonts w:ascii="Times New Roman" w:hAnsi="Times New Roman"/>
          <w:sz w:val="28"/>
          <w:szCs w:val="28"/>
          <w:lang w:eastAsia="ru-RU"/>
        </w:rPr>
        <w:t>Приказ Министерства экономического развития РФ от 14 апреля 2022 г.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(вступил в силу с 07.11.2022)</w:t>
      </w:r>
    </w:p>
    <w:p w14:paraId="25D24C51"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 xml:space="preserve">ФСО N 7 "Оценка недвижимости» Приказ Министерства экономического развития Российской Федерации от 25 сентября 2014г.  № 611 г. </w:t>
      </w:r>
    </w:p>
    <w:p w14:paraId="0FC680EB"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 xml:space="preserve">ФСО N 8 "Оценка </w:t>
      </w:r>
      <w:proofErr w:type="gramStart"/>
      <w:r w:rsidRPr="00F85411">
        <w:rPr>
          <w:sz w:val="28"/>
        </w:rPr>
        <w:t>бизнеса»  Приказ</w:t>
      </w:r>
      <w:proofErr w:type="gramEnd"/>
      <w:r w:rsidRPr="00F85411">
        <w:rPr>
          <w:sz w:val="28"/>
        </w:rPr>
        <w:t xml:space="preserve"> Министерства экономического развития Российской Федерации от 01 июня 2015г. №  326. </w:t>
      </w:r>
    </w:p>
    <w:p w14:paraId="4D4C6168"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 xml:space="preserve">ФСО № 11 «Оценка нематериальных активов и интеллектуальной собственности» Приказ Министерства экономического </w:t>
      </w:r>
      <w:proofErr w:type="gramStart"/>
      <w:r w:rsidRPr="00F85411">
        <w:rPr>
          <w:sz w:val="28"/>
        </w:rPr>
        <w:t>развития  Российской</w:t>
      </w:r>
      <w:proofErr w:type="gramEnd"/>
      <w:r w:rsidRPr="00F85411">
        <w:rPr>
          <w:sz w:val="28"/>
        </w:rPr>
        <w:t xml:space="preserve"> Федерации от 22 июня 2015г. №  385.</w:t>
      </w:r>
    </w:p>
    <w:p w14:paraId="0641A8CE"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 xml:space="preserve">Международные стандарты оценки. Восьмое издание / Пер. с </w:t>
      </w:r>
      <w:proofErr w:type="gramStart"/>
      <w:r w:rsidRPr="00F85411">
        <w:rPr>
          <w:sz w:val="28"/>
        </w:rPr>
        <w:t>англ..</w:t>
      </w:r>
      <w:proofErr w:type="gramEnd"/>
      <w:r w:rsidRPr="00F85411">
        <w:rPr>
          <w:sz w:val="28"/>
        </w:rPr>
        <w:t xml:space="preserve">  — М.: «Российской общество оценщиков», 20</w:t>
      </w:r>
      <w:r>
        <w:rPr>
          <w:sz w:val="28"/>
        </w:rPr>
        <w:t>21</w:t>
      </w:r>
      <w:r w:rsidRPr="00F85411">
        <w:rPr>
          <w:sz w:val="28"/>
        </w:rPr>
        <w:t>.</w:t>
      </w:r>
    </w:p>
    <w:p w14:paraId="1FF58808"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Европейские стандарты оценки 2009 / Пер. с англ. — М.: РОО, 2009.</w:t>
      </w:r>
    </w:p>
    <w:p w14:paraId="2970604B" w14:textId="77777777" w:rsidR="0070363E" w:rsidRPr="00F85411" w:rsidRDefault="0070363E" w:rsidP="00784CD1">
      <w:pPr>
        <w:pStyle w:val="3"/>
        <w:numPr>
          <w:ilvl w:val="0"/>
          <w:numId w:val="7"/>
        </w:numPr>
        <w:tabs>
          <w:tab w:val="left" w:pos="1134"/>
        </w:tabs>
        <w:spacing w:after="0" w:line="336" w:lineRule="auto"/>
        <w:ind w:left="0" w:firstLine="709"/>
        <w:jc w:val="both"/>
        <w:rPr>
          <w:sz w:val="28"/>
        </w:rPr>
      </w:pPr>
      <w:r w:rsidRPr="00F85411">
        <w:rPr>
          <w:sz w:val="28"/>
        </w:rPr>
        <w:t xml:space="preserve">Стандарты оценки </w:t>
      </w:r>
      <w:r w:rsidRPr="00F85411">
        <w:rPr>
          <w:sz w:val="28"/>
          <w:lang w:val="en-US"/>
        </w:rPr>
        <w:t>RICS</w:t>
      </w:r>
      <w:r w:rsidRPr="00F85411">
        <w:rPr>
          <w:sz w:val="28"/>
        </w:rPr>
        <w:t xml:space="preserve"> / пер. с англ. — М.: Альпина </w:t>
      </w:r>
      <w:proofErr w:type="spellStart"/>
      <w:r w:rsidRPr="00F85411">
        <w:rPr>
          <w:sz w:val="28"/>
        </w:rPr>
        <w:t>Паблишерз</w:t>
      </w:r>
      <w:proofErr w:type="spellEnd"/>
      <w:r w:rsidRPr="00F85411">
        <w:rPr>
          <w:sz w:val="28"/>
        </w:rPr>
        <w:t>, 2011.</w:t>
      </w:r>
    </w:p>
    <w:p w14:paraId="572AD85D" w14:textId="77777777" w:rsidR="0070363E" w:rsidRDefault="0070363E" w:rsidP="00784CD1">
      <w:pPr>
        <w:pStyle w:val="11"/>
        <w:tabs>
          <w:tab w:val="left" w:pos="993"/>
          <w:tab w:val="left" w:pos="1134"/>
        </w:tabs>
        <w:spacing w:line="336" w:lineRule="auto"/>
        <w:ind w:firstLine="709"/>
        <w:jc w:val="both"/>
        <w:rPr>
          <w:sz w:val="28"/>
          <w:szCs w:val="28"/>
        </w:rPr>
      </w:pPr>
      <w:r>
        <w:rPr>
          <w:b/>
          <w:sz w:val="28"/>
          <w:szCs w:val="28"/>
        </w:rPr>
        <w:t>Основная литература:</w:t>
      </w:r>
    </w:p>
    <w:p w14:paraId="21BB4DB1" w14:textId="77777777" w:rsidR="0070363E" w:rsidRDefault="0070363E" w:rsidP="00784CD1">
      <w:pPr>
        <w:pStyle w:val="3"/>
        <w:numPr>
          <w:ilvl w:val="0"/>
          <w:numId w:val="7"/>
        </w:numPr>
        <w:tabs>
          <w:tab w:val="left" w:pos="720"/>
        </w:tabs>
        <w:spacing w:after="0" w:line="336" w:lineRule="auto"/>
        <w:ind w:left="0" w:firstLine="709"/>
        <w:jc w:val="both"/>
        <w:rPr>
          <w:sz w:val="28"/>
          <w:szCs w:val="28"/>
        </w:rPr>
      </w:pPr>
      <w:r>
        <w:rPr>
          <w:sz w:val="28"/>
          <w:szCs w:val="28"/>
        </w:rPr>
        <w:t xml:space="preserve">Оценка стоимости бизнеса: учебник для студ. вузов, </w:t>
      </w:r>
      <w:proofErr w:type="spellStart"/>
      <w:r>
        <w:rPr>
          <w:sz w:val="28"/>
          <w:szCs w:val="28"/>
        </w:rPr>
        <w:t>обуч</w:t>
      </w:r>
      <w:proofErr w:type="spellEnd"/>
      <w:r>
        <w:rPr>
          <w:sz w:val="28"/>
          <w:szCs w:val="28"/>
        </w:rPr>
        <w:t>. по напр. "Экономика" (</w:t>
      </w:r>
      <w:proofErr w:type="spellStart"/>
      <w:r>
        <w:rPr>
          <w:sz w:val="28"/>
          <w:szCs w:val="28"/>
        </w:rPr>
        <w:t>квалиф</w:t>
      </w:r>
      <w:proofErr w:type="spellEnd"/>
      <w:r>
        <w:rPr>
          <w:sz w:val="28"/>
          <w:szCs w:val="28"/>
        </w:rPr>
        <w:t xml:space="preserve">. "бакалавр" и "магистр") </w:t>
      </w:r>
      <w:proofErr w:type="gramStart"/>
      <w:r>
        <w:rPr>
          <w:sz w:val="28"/>
          <w:szCs w:val="28"/>
        </w:rPr>
        <w:t>/  под</w:t>
      </w:r>
      <w:proofErr w:type="gramEnd"/>
      <w:r>
        <w:rPr>
          <w:sz w:val="28"/>
          <w:szCs w:val="28"/>
        </w:rPr>
        <w:t xml:space="preserve"> ред. М.А. </w:t>
      </w:r>
      <w:proofErr w:type="spellStart"/>
      <w:r>
        <w:rPr>
          <w:sz w:val="28"/>
          <w:szCs w:val="28"/>
        </w:rPr>
        <w:t>Эскиндарова</w:t>
      </w:r>
      <w:proofErr w:type="spellEnd"/>
      <w:r>
        <w:rPr>
          <w:sz w:val="28"/>
          <w:szCs w:val="28"/>
        </w:rPr>
        <w:t xml:space="preserve">, М.А. Федотовой; Финуниверситет. - Москва: </w:t>
      </w:r>
      <w:proofErr w:type="spellStart"/>
      <w:r>
        <w:rPr>
          <w:sz w:val="28"/>
          <w:szCs w:val="28"/>
        </w:rPr>
        <w:t>Кнорус</w:t>
      </w:r>
      <w:proofErr w:type="spellEnd"/>
      <w:r>
        <w:rPr>
          <w:sz w:val="28"/>
          <w:szCs w:val="28"/>
        </w:rPr>
        <w:t xml:space="preserve">, 2015, 2016, </w:t>
      </w:r>
      <w:proofErr w:type="gramStart"/>
      <w:r>
        <w:rPr>
          <w:sz w:val="28"/>
          <w:szCs w:val="28"/>
        </w:rPr>
        <w:t>2018 .</w:t>
      </w:r>
      <w:proofErr w:type="gramEnd"/>
      <w:r>
        <w:rPr>
          <w:sz w:val="28"/>
          <w:szCs w:val="28"/>
        </w:rPr>
        <w:t xml:space="preserve"> - 320 с. – </w:t>
      </w:r>
      <w:proofErr w:type="gramStart"/>
      <w:r>
        <w:rPr>
          <w:sz w:val="28"/>
          <w:szCs w:val="28"/>
        </w:rPr>
        <w:t>Текст :</w:t>
      </w:r>
      <w:proofErr w:type="gramEnd"/>
      <w:r>
        <w:rPr>
          <w:sz w:val="28"/>
          <w:szCs w:val="28"/>
        </w:rPr>
        <w:t xml:space="preserve"> непосредственный. - То же. - 2021. - ЭБС BOOK.ru. -URL:https://book.ru/book/941002 (дата обращения: 31.08.2022).  - </w:t>
      </w:r>
      <w:proofErr w:type="gramStart"/>
      <w:r>
        <w:rPr>
          <w:sz w:val="28"/>
          <w:szCs w:val="28"/>
        </w:rPr>
        <w:t>Текст :</w:t>
      </w:r>
      <w:proofErr w:type="gramEnd"/>
      <w:r>
        <w:rPr>
          <w:sz w:val="28"/>
          <w:szCs w:val="28"/>
        </w:rPr>
        <w:t xml:space="preserve"> электронный. </w:t>
      </w:r>
    </w:p>
    <w:p w14:paraId="29A033FA" w14:textId="77777777" w:rsidR="0070363E" w:rsidRDefault="0070363E" w:rsidP="00784CD1">
      <w:pPr>
        <w:pStyle w:val="3"/>
        <w:tabs>
          <w:tab w:val="left" w:pos="1134"/>
        </w:tabs>
        <w:spacing w:after="0" w:line="336" w:lineRule="auto"/>
        <w:ind w:left="0" w:firstLine="709"/>
        <w:jc w:val="both"/>
        <w:rPr>
          <w:sz w:val="28"/>
          <w:szCs w:val="28"/>
        </w:rPr>
      </w:pPr>
      <w:r>
        <w:rPr>
          <w:sz w:val="28"/>
          <w:szCs w:val="28"/>
        </w:rPr>
        <w:lastRenderedPageBreak/>
        <w:t xml:space="preserve">12.Оценка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Pr>
          <w:sz w:val="28"/>
          <w:szCs w:val="28"/>
        </w:rPr>
        <w:t>Мамаджанов</w:t>
      </w:r>
      <w:proofErr w:type="spellEnd"/>
      <w:r>
        <w:rPr>
          <w:sz w:val="28"/>
          <w:szCs w:val="28"/>
        </w:rPr>
        <w:t xml:space="preserve"> </w:t>
      </w:r>
      <w:proofErr w:type="gramStart"/>
      <w:r>
        <w:rPr>
          <w:sz w:val="28"/>
          <w:szCs w:val="28"/>
        </w:rPr>
        <w:t>[ и</w:t>
      </w:r>
      <w:proofErr w:type="gramEnd"/>
      <w:r>
        <w:rPr>
          <w:sz w:val="28"/>
          <w:szCs w:val="28"/>
        </w:rPr>
        <w:t xml:space="preserve"> др.]; Финуниверситет ; под ред. М.А. Федотовой, О.В. Лосевой. - 2-е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 Инфра-М, 2020. - 359 с. - (Высшее образование: Бакалавриат) - </w:t>
      </w:r>
      <w:proofErr w:type="gramStart"/>
      <w:r>
        <w:rPr>
          <w:sz w:val="28"/>
          <w:szCs w:val="28"/>
        </w:rPr>
        <w:t>Текст :</w:t>
      </w:r>
      <w:proofErr w:type="gramEnd"/>
      <w:r>
        <w:rPr>
          <w:sz w:val="28"/>
          <w:szCs w:val="28"/>
        </w:rPr>
        <w:t xml:space="preserve"> непосредственный. –  То же. –  ЭБС ZNANIUM.com. – URL: https://znanium.com/catalog/product/1065778 (дата обращения: 23.09.2022). - </w:t>
      </w:r>
      <w:proofErr w:type="gramStart"/>
      <w:r>
        <w:rPr>
          <w:sz w:val="28"/>
          <w:szCs w:val="28"/>
        </w:rPr>
        <w:t>Текст :</w:t>
      </w:r>
      <w:proofErr w:type="gramEnd"/>
      <w:r>
        <w:rPr>
          <w:sz w:val="28"/>
          <w:szCs w:val="28"/>
        </w:rPr>
        <w:t xml:space="preserve"> электронный.</w:t>
      </w:r>
    </w:p>
    <w:p w14:paraId="01F6CBE6" w14:textId="77777777" w:rsidR="0070363E" w:rsidRDefault="0070363E" w:rsidP="00784CD1">
      <w:pPr>
        <w:pStyle w:val="3"/>
        <w:tabs>
          <w:tab w:val="left" w:pos="1134"/>
        </w:tabs>
        <w:spacing w:after="0" w:line="336" w:lineRule="auto"/>
        <w:ind w:left="0" w:firstLine="709"/>
        <w:jc w:val="both"/>
        <w:rPr>
          <w:b/>
          <w:sz w:val="28"/>
          <w:szCs w:val="28"/>
        </w:rPr>
      </w:pPr>
      <w:r>
        <w:rPr>
          <w:sz w:val="28"/>
          <w:szCs w:val="28"/>
        </w:rPr>
        <w:t>*Предназначен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w:t>
      </w:r>
      <w:r>
        <w:rPr>
          <w:b/>
          <w:sz w:val="28"/>
          <w:szCs w:val="28"/>
        </w:rPr>
        <w:t xml:space="preserve"> </w:t>
      </w:r>
    </w:p>
    <w:p w14:paraId="73F8F45E" w14:textId="77777777" w:rsidR="0070363E" w:rsidRDefault="0070363E" w:rsidP="00784CD1">
      <w:pPr>
        <w:pStyle w:val="3"/>
        <w:tabs>
          <w:tab w:val="left" w:pos="1134"/>
        </w:tabs>
        <w:spacing w:after="0" w:line="336" w:lineRule="auto"/>
        <w:ind w:left="0" w:firstLine="709"/>
        <w:jc w:val="both"/>
        <w:rPr>
          <w:b/>
          <w:sz w:val="28"/>
          <w:szCs w:val="28"/>
        </w:rPr>
      </w:pPr>
      <w:r>
        <w:rPr>
          <w:b/>
          <w:sz w:val="28"/>
          <w:szCs w:val="28"/>
        </w:rPr>
        <w:t>Дополнительная литература:</w:t>
      </w:r>
      <w:bookmarkStart w:id="43" w:name="h.lnxbz9"/>
      <w:bookmarkEnd w:id="43"/>
    </w:p>
    <w:p w14:paraId="30C3B4BC" w14:textId="77777777" w:rsidR="0070363E" w:rsidRDefault="0070363E" w:rsidP="00784CD1">
      <w:pPr>
        <w:pStyle w:val="3"/>
        <w:spacing w:after="0" w:line="336" w:lineRule="auto"/>
        <w:ind w:left="0" w:firstLine="709"/>
        <w:jc w:val="both"/>
        <w:rPr>
          <w:sz w:val="28"/>
          <w:szCs w:val="28"/>
        </w:rPr>
      </w:pPr>
      <w:r>
        <w:rPr>
          <w:sz w:val="28"/>
          <w:szCs w:val="28"/>
        </w:rPr>
        <w:t xml:space="preserve">13.Дамодаран, А. Инвестиционная оценка: инструменты и методы оценки любых </w:t>
      </w:r>
      <w:proofErr w:type="gramStart"/>
      <w:r>
        <w:rPr>
          <w:sz w:val="28"/>
          <w:szCs w:val="28"/>
        </w:rPr>
        <w:t>активов :</w:t>
      </w:r>
      <w:proofErr w:type="gramEnd"/>
      <w:r>
        <w:rPr>
          <w:sz w:val="28"/>
          <w:szCs w:val="28"/>
        </w:rPr>
        <w:t xml:space="preserve"> учебно-практическое пособие / А. </w:t>
      </w:r>
      <w:proofErr w:type="spellStart"/>
      <w:r>
        <w:rPr>
          <w:sz w:val="28"/>
          <w:szCs w:val="28"/>
        </w:rPr>
        <w:t>Дамодаран</w:t>
      </w:r>
      <w:proofErr w:type="spellEnd"/>
      <w:r>
        <w:rPr>
          <w:sz w:val="28"/>
          <w:szCs w:val="28"/>
        </w:rPr>
        <w:t xml:space="preserve">. - 11-е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2021. - 1316 с. - ЭБС ZNANIUM.com. - URL: https://znanium.com/catalog/product/1838938 (дата обращения: 23.09.2022). – </w:t>
      </w:r>
      <w:proofErr w:type="gramStart"/>
      <w:r>
        <w:rPr>
          <w:sz w:val="28"/>
          <w:szCs w:val="28"/>
        </w:rPr>
        <w:t>Текст :</w:t>
      </w:r>
      <w:proofErr w:type="gramEnd"/>
      <w:r>
        <w:rPr>
          <w:sz w:val="28"/>
          <w:szCs w:val="28"/>
        </w:rPr>
        <w:t xml:space="preserve"> электронный. </w:t>
      </w:r>
    </w:p>
    <w:p w14:paraId="5EF96125" w14:textId="77777777" w:rsidR="0070363E" w:rsidRDefault="0070363E" w:rsidP="00784CD1">
      <w:pPr>
        <w:pStyle w:val="3"/>
        <w:tabs>
          <w:tab w:val="left" w:pos="993"/>
          <w:tab w:val="left" w:pos="1134"/>
        </w:tabs>
        <w:spacing w:after="0" w:line="336" w:lineRule="auto"/>
        <w:ind w:left="0" w:firstLine="709"/>
        <w:jc w:val="both"/>
        <w:rPr>
          <w:sz w:val="28"/>
          <w:szCs w:val="28"/>
        </w:rPr>
      </w:pPr>
      <w:r>
        <w:rPr>
          <w:sz w:val="28"/>
          <w:szCs w:val="28"/>
        </w:rPr>
        <w:t xml:space="preserve">14.Оценка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w:t>
      </w:r>
      <w:proofErr w:type="gramStart"/>
      <w:r>
        <w:rPr>
          <w:sz w:val="28"/>
          <w:szCs w:val="28"/>
        </w:rPr>
        <w:t>Финуниверситет ;</w:t>
      </w:r>
      <w:proofErr w:type="gramEnd"/>
      <w:r>
        <w:rPr>
          <w:sz w:val="28"/>
          <w:szCs w:val="28"/>
        </w:rPr>
        <w:t xml:space="preserve"> под ред. М.А. Федотовой, О.В. Лосевой, Т.В. </w:t>
      </w:r>
      <w:proofErr w:type="spellStart"/>
      <w:r>
        <w:rPr>
          <w:sz w:val="28"/>
          <w:szCs w:val="28"/>
        </w:rPr>
        <w:t>Тазихиной</w:t>
      </w:r>
      <w:proofErr w:type="spellEnd"/>
      <w:r>
        <w:rPr>
          <w:sz w:val="28"/>
          <w:szCs w:val="28"/>
        </w:rPr>
        <w:t xml:space="preserve"> - Москва: </w:t>
      </w:r>
      <w:proofErr w:type="spellStart"/>
      <w:r>
        <w:rPr>
          <w:sz w:val="28"/>
          <w:szCs w:val="28"/>
        </w:rPr>
        <w:t>Кнорус</w:t>
      </w:r>
      <w:proofErr w:type="spellEnd"/>
      <w:r>
        <w:rPr>
          <w:sz w:val="28"/>
          <w:szCs w:val="28"/>
        </w:rPr>
        <w:t xml:space="preserve">, 2022. - 390 с. - </w:t>
      </w:r>
      <w:proofErr w:type="gramStart"/>
      <w:r>
        <w:rPr>
          <w:sz w:val="28"/>
          <w:szCs w:val="28"/>
        </w:rPr>
        <w:t>Текст :</w:t>
      </w:r>
      <w:proofErr w:type="gramEnd"/>
      <w:r>
        <w:rPr>
          <w:sz w:val="28"/>
          <w:szCs w:val="28"/>
        </w:rPr>
        <w:t xml:space="preserve"> непосредственный. - То же. - ЭБС BOOK.ru. - URL:https://book.ru/book/943021 (дата обращения: 23.09.2022). — </w:t>
      </w:r>
      <w:proofErr w:type="gramStart"/>
      <w:r>
        <w:rPr>
          <w:sz w:val="28"/>
          <w:szCs w:val="28"/>
        </w:rPr>
        <w:t>Текст :</w:t>
      </w:r>
      <w:proofErr w:type="gramEnd"/>
      <w:r>
        <w:rPr>
          <w:sz w:val="28"/>
          <w:szCs w:val="28"/>
        </w:rPr>
        <w:t xml:space="preserve"> электронный. </w:t>
      </w:r>
    </w:p>
    <w:p w14:paraId="2010A1E8" w14:textId="77777777" w:rsidR="0070363E" w:rsidRPr="00784CD1" w:rsidRDefault="0070363E" w:rsidP="00784CD1">
      <w:pPr>
        <w:pStyle w:val="3"/>
        <w:tabs>
          <w:tab w:val="left" w:pos="993"/>
          <w:tab w:val="left" w:pos="1134"/>
        </w:tabs>
        <w:spacing w:after="0" w:line="336" w:lineRule="auto"/>
        <w:ind w:left="0" w:firstLine="709"/>
        <w:jc w:val="both"/>
        <w:rPr>
          <w:sz w:val="28"/>
          <w:szCs w:val="28"/>
        </w:rPr>
      </w:pPr>
      <w:r w:rsidRPr="00784CD1">
        <w:rPr>
          <w:sz w:val="28"/>
          <w:szCs w:val="28"/>
        </w:rPr>
        <w:t xml:space="preserve">15.Богатырев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Pr="00784CD1">
        <w:rPr>
          <w:sz w:val="28"/>
          <w:szCs w:val="28"/>
        </w:rPr>
        <w:t>Текст :</w:t>
      </w:r>
      <w:proofErr w:type="gramEnd"/>
      <w:r w:rsidRPr="00784CD1">
        <w:rPr>
          <w:sz w:val="28"/>
          <w:szCs w:val="28"/>
        </w:rPr>
        <w:t xml:space="preserve"> непосредственный. - То же. – 2021. - ЭБС ZNANIUM.com. – URL: https://znanium.com/catalog/product/1210076 (дата обращения: 30.08.2022). - </w:t>
      </w:r>
      <w:proofErr w:type="gramStart"/>
      <w:r w:rsidRPr="00784CD1">
        <w:rPr>
          <w:sz w:val="28"/>
          <w:szCs w:val="28"/>
        </w:rPr>
        <w:t>Текст :</w:t>
      </w:r>
      <w:proofErr w:type="gramEnd"/>
      <w:r w:rsidRPr="00784CD1">
        <w:rPr>
          <w:sz w:val="28"/>
          <w:szCs w:val="28"/>
        </w:rPr>
        <w:t xml:space="preserve"> электронный. </w:t>
      </w:r>
    </w:p>
    <w:p w14:paraId="3920167A" w14:textId="77777777" w:rsidR="0070363E" w:rsidRDefault="0070363E" w:rsidP="0070363E">
      <w:pPr>
        <w:pStyle w:val="1"/>
        <w:tabs>
          <w:tab w:val="left" w:pos="993"/>
          <w:tab w:val="left" w:pos="1134"/>
        </w:tabs>
        <w:spacing w:before="0" w:after="0" w:line="360" w:lineRule="auto"/>
        <w:ind w:firstLine="992"/>
        <w:jc w:val="both"/>
        <w:rPr>
          <w:rFonts w:ascii="Times New Roman" w:hAnsi="Times New Roman"/>
          <w:color w:val="auto"/>
        </w:rPr>
      </w:pPr>
      <w:r>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9"/>
      <w:bookmarkEnd w:id="40"/>
    </w:p>
    <w:p w14:paraId="1F0B0DF4" w14:textId="77777777" w:rsidR="0070363E" w:rsidRPr="00784CD1" w:rsidRDefault="0070363E" w:rsidP="00784CD1">
      <w:pPr>
        <w:pStyle w:val="3"/>
        <w:numPr>
          <w:ilvl w:val="0"/>
          <w:numId w:val="8"/>
        </w:numPr>
        <w:tabs>
          <w:tab w:val="left" w:pos="709"/>
          <w:tab w:val="left" w:pos="993"/>
        </w:tabs>
        <w:spacing w:after="0" w:line="336" w:lineRule="auto"/>
        <w:ind w:left="0" w:firstLine="992"/>
        <w:jc w:val="both"/>
        <w:rPr>
          <w:sz w:val="28"/>
          <w:szCs w:val="28"/>
        </w:rPr>
      </w:pPr>
      <w:r w:rsidRPr="00784CD1">
        <w:rPr>
          <w:sz w:val="28"/>
          <w:szCs w:val="28"/>
        </w:rPr>
        <w:t xml:space="preserve">Программный комплекс для организации доступа к биржевым торговым системам в режиме онлайн </w:t>
      </w:r>
      <w:proofErr w:type="spellStart"/>
      <w:r w:rsidRPr="00784CD1">
        <w:rPr>
          <w:sz w:val="28"/>
          <w:szCs w:val="28"/>
        </w:rPr>
        <w:t>Quik</w:t>
      </w:r>
      <w:proofErr w:type="spellEnd"/>
      <w:r w:rsidRPr="00784CD1">
        <w:rPr>
          <w:sz w:val="28"/>
          <w:szCs w:val="28"/>
        </w:rPr>
        <w:t>. [Официальный сайт]. URL:</w:t>
      </w:r>
      <w:r w:rsidRPr="00784CD1">
        <w:rPr>
          <w:rStyle w:val="apple-converted-space"/>
          <w:sz w:val="28"/>
          <w:szCs w:val="28"/>
        </w:rPr>
        <w:t> </w:t>
      </w:r>
      <w:r w:rsidRPr="00784CD1">
        <w:rPr>
          <w:sz w:val="28"/>
          <w:szCs w:val="28"/>
        </w:rPr>
        <w:t> </w:t>
      </w:r>
      <w:hyperlink r:id="rId14" w:tgtFrame="_blank" w:history="1">
        <w:r w:rsidRPr="00784CD1">
          <w:rPr>
            <w:rStyle w:val="a4"/>
            <w:color w:val="auto"/>
            <w:sz w:val="28"/>
            <w:szCs w:val="28"/>
          </w:rPr>
          <w:t>http://www.quik.ru/</w:t>
        </w:r>
      </w:hyperlink>
      <w:r w:rsidRPr="00784CD1">
        <w:rPr>
          <w:rStyle w:val="apple-converted-space"/>
          <w:sz w:val="28"/>
          <w:szCs w:val="28"/>
        </w:rPr>
        <w:t> </w:t>
      </w:r>
      <w:r w:rsidRPr="00784CD1">
        <w:rPr>
          <w:sz w:val="28"/>
          <w:szCs w:val="28"/>
        </w:rPr>
        <w:t>.</w:t>
      </w:r>
    </w:p>
    <w:p w14:paraId="062315FF" w14:textId="77777777" w:rsidR="0070363E" w:rsidRPr="00784CD1" w:rsidRDefault="0070363E" w:rsidP="00784CD1">
      <w:pPr>
        <w:spacing w:after="0" w:line="336" w:lineRule="auto"/>
        <w:ind w:firstLine="992"/>
        <w:jc w:val="both"/>
        <w:rPr>
          <w:rFonts w:ascii="Times New Roman" w:eastAsia="Times New Roman" w:hAnsi="Times New Roman"/>
          <w:sz w:val="28"/>
          <w:szCs w:val="28"/>
          <w:lang w:eastAsia="ru-RU"/>
        </w:rPr>
      </w:pPr>
      <w:r w:rsidRPr="00784CD1">
        <w:rPr>
          <w:rFonts w:ascii="Times New Roman" w:eastAsia="Times New Roman" w:hAnsi="Times New Roman"/>
          <w:sz w:val="28"/>
          <w:szCs w:val="28"/>
          <w:lang w:eastAsia="ru-RU"/>
        </w:rPr>
        <w:t>2.Электронные ресурсы БИК:</w:t>
      </w:r>
    </w:p>
    <w:p w14:paraId="0B0F8EA3"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Электронная библиотека Финансового университета (ЭБ) </w:t>
      </w:r>
      <w:hyperlink r:id="rId15" w:history="1">
        <w:r w:rsidRPr="00784CD1">
          <w:rPr>
            <w:rStyle w:val="a4"/>
            <w:rFonts w:ascii="Times New Roman" w:hAnsi="Times New Roman"/>
            <w:color w:val="auto"/>
            <w:sz w:val="28"/>
            <w:szCs w:val="28"/>
          </w:rPr>
          <w:t>http://elib.fa.ru/</w:t>
        </w:r>
      </w:hyperlink>
    </w:p>
    <w:p w14:paraId="6EDFC320"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Электронно-библиотечная система BOOK.RU http://www.book.ru</w:t>
      </w:r>
    </w:p>
    <w:p w14:paraId="194DA082"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Электронно-библиотечная система «Университетская библиотека ОНЛАЙН» http://biblioclub.ru/</w:t>
      </w:r>
    </w:p>
    <w:p w14:paraId="521354B2"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Электронно-библиотечная система </w:t>
      </w:r>
      <w:proofErr w:type="spellStart"/>
      <w:r w:rsidRPr="00784CD1">
        <w:rPr>
          <w:rFonts w:ascii="Times New Roman" w:hAnsi="Times New Roman"/>
          <w:sz w:val="28"/>
          <w:szCs w:val="28"/>
        </w:rPr>
        <w:t>Znanium</w:t>
      </w:r>
      <w:proofErr w:type="spellEnd"/>
      <w:r w:rsidRPr="00784CD1">
        <w:rPr>
          <w:rFonts w:ascii="Times New Roman" w:hAnsi="Times New Roman"/>
          <w:sz w:val="28"/>
          <w:szCs w:val="28"/>
        </w:rPr>
        <w:t xml:space="preserve"> http://www.znanium.com</w:t>
      </w:r>
    </w:p>
    <w:p w14:paraId="4AA516B7"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Электронно-библиотечная система издательства «ЮРАЙТ» https://urait.ru/</w:t>
      </w:r>
    </w:p>
    <w:p w14:paraId="3A655375"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Электронно-библиотечная система издательства Проспект http://ebs.prospekt.org/books</w:t>
      </w:r>
    </w:p>
    <w:p w14:paraId="5C3F7556"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Деловая онлайн-библиотека </w:t>
      </w:r>
      <w:proofErr w:type="spellStart"/>
      <w:r w:rsidRPr="00784CD1">
        <w:rPr>
          <w:rFonts w:ascii="Times New Roman" w:hAnsi="Times New Roman"/>
          <w:sz w:val="28"/>
          <w:szCs w:val="28"/>
        </w:rPr>
        <w:t>Alpina</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Digital</w:t>
      </w:r>
      <w:proofErr w:type="spellEnd"/>
      <w:r w:rsidRPr="00784CD1">
        <w:rPr>
          <w:rFonts w:ascii="Times New Roman" w:hAnsi="Times New Roman"/>
          <w:sz w:val="28"/>
          <w:szCs w:val="28"/>
        </w:rPr>
        <w:t xml:space="preserve"> http://lib.alpinadigital.ru/</w:t>
      </w:r>
    </w:p>
    <w:p w14:paraId="0985492D"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Электронная библиотека Издательского дома «Гребенников» https://grebennikon.ru/</w:t>
      </w:r>
    </w:p>
    <w:p w14:paraId="5954EA29"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Научная электронная библиотека eLibrary.ru http://elibrary.ru  </w:t>
      </w:r>
    </w:p>
    <w:p w14:paraId="29A8042F"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Национальная электронная библиотека http://нэб.рф/</w:t>
      </w:r>
    </w:p>
    <w:p w14:paraId="2DB53805"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Финансовая справочная система «Финансовый директор» http://www.1fd.ru/</w:t>
      </w:r>
    </w:p>
    <w:p w14:paraId="1C32F375"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Ресурсы информационно-аналитического агентства по финансовым рынкам Cbonds.ru https://cbonds.ru/</w:t>
      </w:r>
    </w:p>
    <w:p w14:paraId="69B28899"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СПАРК https://spark-interfax.ru/</w:t>
      </w:r>
    </w:p>
    <w:p w14:paraId="012F3F29"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lang w:val="en-US"/>
        </w:rPr>
      </w:pPr>
      <w:r w:rsidRPr="00784CD1">
        <w:rPr>
          <w:rFonts w:ascii="Times New Roman" w:hAnsi="Times New Roman"/>
          <w:sz w:val="28"/>
          <w:szCs w:val="28"/>
          <w:lang w:val="en-US"/>
        </w:rPr>
        <w:t>Academic Reference http://ar.cnki.net/ACADREF</w:t>
      </w:r>
    </w:p>
    <w:p w14:paraId="0C96B8C0"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Пакет баз данных компании EBSCO </w:t>
      </w:r>
      <w:proofErr w:type="spellStart"/>
      <w:r w:rsidRPr="00784CD1">
        <w:rPr>
          <w:rFonts w:ascii="Times New Roman" w:hAnsi="Times New Roman"/>
          <w:sz w:val="28"/>
          <w:szCs w:val="28"/>
        </w:rPr>
        <w:t>Publishing</w:t>
      </w:r>
      <w:proofErr w:type="spellEnd"/>
      <w:r w:rsidRPr="00784CD1">
        <w:rPr>
          <w:rFonts w:ascii="Times New Roman" w:hAnsi="Times New Roman"/>
          <w:sz w:val="28"/>
          <w:szCs w:val="28"/>
        </w:rPr>
        <w:t xml:space="preserve">, крупнейшего </w:t>
      </w:r>
      <w:proofErr w:type="spellStart"/>
      <w:r w:rsidRPr="00784CD1">
        <w:rPr>
          <w:rFonts w:ascii="Times New Roman" w:hAnsi="Times New Roman"/>
          <w:sz w:val="28"/>
          <w:szCs w:val="28"/>
        </w:rPr>
        <w:t>агрегатора</w:t>
      </w:r>
      <w:proofErr w:type="spellEnd"/>
      <w:r w:rsidRPr="00784CD1">
        <w:rPr>
          <w:rFonts w:ascii="Times New Roman" w:hAnsi="Times New Roman"/>
          <w:sz w:val="28"/>
          <w:szCs w:val="28"/>
        </w:rPr>
        <w:t xml:space="preserve"> научных ресурсов ведущих издательств мира http://search.ebscohost.com</w:t>
      </w:r>
    </w:p>
    <w:p w14:paraId="0D3A61B7"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lastRenderedPageBreak/>
        <w:t xml:space="preserve">Электронные продукты издательства </w:t>
      </w:r>
      <w:proofErr w:type="spellStart"/>
      <w:r w:rsidRPr="00784CD1">
        <w:rPr>
          <w:rFonts w:ascii="Times New Roman" w:hAnsi="Times New Roman"/>
          <w:sz w:val="28"/>
          <w:szCs w:val="28"/>
        </w:rPr>
        <w:t>Elsevier</w:t>
      </w:r>
      <w:proofErr w:type="spellEnd"/>
      <w:r w:rsidRPr="00784CD1">
        <w:rPr>
          <w:rFonts w:ascii="Times New Roman" w:hAnsi="Times New Roman"/>
          <w:sz w:val="28"/>
          <w:szCs w:val="28"/>
        </w:rPr>
        <w:t xml:space="preserve"> http://www.sciencedirect.com</w:t>
      </w:r>
    </w:p>
    <w:p w14:paraId="13C35ECC"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lang w:val="en-US"/>
        </w:rPr>
      </w:pPr>
      <w:r w:rsidRPr="00784CD1">
        <w:rPr>
          <w:rFonts w:ascii="Times New Roman" w:hAnsi="Times New Roman"/>
          <w:sz w:val="28"/>
          <w:szCs w:val="28"/>
          <w:lang w:val="en-US"/>
        </w:rPr>
        <w:t xml:space="preserve">Emerald: Management </w:t>
      </w:r>
      <w:proofErr w:type="spellStart"/>
      <w:r w:rsidRPr="00784CD1">
        <w:rPr>
          <w:rFonts w:ascii="Times New Roman" w:hAnsi="Times New Roman"/>
          <w:sz w:val="28"/>
          <w:szCs w:val="28"/>
          <w:lang w:val="en-US"/>
        </w:rPr>
        <w:t>eJournal</w:t>
      </w:r>
      <w:proofErr w:type="spellEnd"/>
      <w:r w:rsidRPr="00784CD1">
        <w:rPr>
          <w:rFonts w:ascii="Times New Roman" w:hAnsi="Times New Roman"/>
          <w:sz w:val="28"/>
          <w:szCs w:val="28"/>
          <w:lang w:val="en-US"/>
        </w:rPr>
        <w:t xml:space="preserve"> Portfolio https://www.emerald.com/insight/</w:t>
      </w:r>
    </w:p>
    <w:p w14:paraId="49186182"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Информационно-аналитическая база данных EMIS </w:t>
      </w:r>
      <w:proofErr w:type="spellStart"/>
      <w:r w:rsidRPr="00784CD1">
        <w:rPr>
          <w:rFonts w:ascii="Times New Roman" w:hAnsi="Times New Roman"/>
          <w:sz w:val="28"/>
          <w:szCs w:val="28"/>
        </w:rPr>
        <w:t>Global</w:t>
      </w:r>
      <w:proofErr w:type="spellEnd"/>
      <w:r w:rsidRPr="00784CD1">
        <w:rPr>
          <w:rFonts w:ascii="Times New Roman" w:hAnsi="Times New Roman"/>
          <w:sz w:val="28"/>
          <w:szCs w:val="28"/>
        </w:rPr>
        <w:t xml:space="preserve"> https://www.emis.com/php/companies/overview/index</w:t>
      </w:r>
    </w:p>
    <w:p w14:paraId="47618C8F"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proofErr w:type="spellStart"/>
      <w:r w:rsidRPr="00784CD1">
        <w:rPr>
          <w:rFonts w:ascii="Times New Roman" w:hAnsi="Times New Roman"/>
          <w:sz w:val="28"/>
          <w:szCs w:val="28"/>
        </w:rPr>
        <w:t>Henry</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Stewart</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Talks</w:t>
      </w:r>
      <w:proofErr w:type="spellEnd"/>
      <w:r w:rsidRPr="00784CD1">
        <w:rPr>
          <w:rFonts w:ascii="Times New Roman" w:hAnsi="Times New Roman"/>
          <w:sz w:val="28"/>
          <w:szCs w:val="28"/>
        </w:rPr>
        <w:t>: Библиотека Онлайн Лекций по Бизнесу и Маркетингу https://hstalks.com/business/</w:t>
      </w:r>
    </w:p>
    <w:p w14:paraId="045A2152"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lang w:val="en-US"/>
        </w:rPr>
      </w:pPr>
      <w:r w:rsidRPr="00784CD1">
        <w:rPr>
          <w:rFonts w:ascii="Times New Roman" w:hAnsi="Times New Roman"/>
          <w:sz w:val="28"/>
          <w:szCs w:val="28"/>
          <w:lang w:val="en-US"/>
        </w:rPr>
        <w:t>Oxford Scholarship Online https://oxford.universitypressscholarship.com/</w:t>
      </w:r>
    </w:p>
    <w:p w14:paraId="10BCF253"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Коллекция научных журналов </w:t>
      </w:r>
      <w:proofErr w:type="spellStart"/>
      <w:r w:rsidRPr="00784CD1">
        <w:rPr>
          <w:rFonts w:ascii="Times New Roman" w:hAnsi="Times New Roman"/>
          <w:sz w:val="28"/>
          <w:szCs w:val="28"/>
        </w:rPr>
        <w:t>Oxford</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University</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Press</w:t>
      </w:r>
      <w:proofErr w:type="spellEnd"/>
      <w:r w:rsidRPr="00784CD1">
        <w:rPr>
          <w:rFonts w:ascii="Times New Roman" w:hAnsi="Times New Roman"/>
          <w:sz w:val="28"/>
          <w:szCs w:val="28"/>
        </w:rPr>
        <w:t xml:space="preserve"> https://academic.oup.com/journals/</w:t>
      </w:r>
    </w:p>
    <w:p w14:paraId="3BA92216"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proofErr w:type="spellStart"/>
      <w:r w:rsidRPr="00784CD1">
        <w:rPr>
          <w:rFonts w:ascii="Times New Roman" w:hAnsi="Times New Roman"/>
          <w:sz w:val="28"/>
          <w:szCs w:val="28"/>
        </w:rPr>
        <w:t>Scopus</w:t>
      </w:r>
      <w:proofErr w:type="spellEnd"/>
      <w:r w:rsidRPr="00784CD1">
        <w:rPr>
          <w:rFonts w:ascii="Times New Roman" w:hAnsi="Times New Roman"/>
          <w:sz w:val="28"/>
          <w:szCs w:val="28"/>
        </w:rPr>
        <w:t xml:space="preserve"> https://www.scopus.com</w:t>
      </w:r>
    </w:p>
    <w:p w14:paraId="628D67DA"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Электронная коллекция книг издательства </w:t>
      </w:r>
      <w:proofErr w:type="spellStart"/>
      <w:proofErr w:type="gramStart"/>
      <w:r w:rsidRPr="00784CD1">
        <w:rPr>
          <w:rFonts w:ascii="Times New Roman" w:hAnsi="Times New Roman"/>
          <w:sz w:val="28"/>
          <w:szCs w:val="28"/>
        </w:rPr>
        <w:t>Springer</w:t>
      </w:r>
      <w:proofErr w:type="spellEnd"/>
      <w:r w:rsidRPr="00784CD1">
        <w:rPr>
          <w:rFonts w:ascii="Times New Roman" w:hAnsi="Times New Roman"/>
          <w:sz w:val="28"/>
          <w:szCs w:val="28"/>
        </w:rPr>
        <w:t xml:space="preserve">:  </w:t>
      </w:r>
      <w:proofErr w:type="spellStart"/>
      <w:r w:rsidRPr="00784CD1">
        <w:rPr>
          <w:rFonts w:ascii="Times New Roman" w:hAnsi="Times New Roman"/>
          <w:sz w:val="28"/>
          <w:szCs w:val="28"/>
        </w:rPr>
        <w:t>Springer</w:t>
      </w:r>
      <w:proofErr w:type="spellEnd"/>
      <w:proofErr w:type="gramEnd"/>
      <w:r w:rsidRPr="00784CD1">
        <w:rPr>
          <w:rFonts w:ascii="Times New Roman" w:hAnsi="Times New Roman"/>
          <w:sz w:val="28"/>
          <w:szCs w:val="28"/>
        </w:rPr>
        <w:t xml:space="preserve"> </w:t>
      </w:r>
      <w:proofErr w:type="spellStart"/>
      <w:r w:rsidRPr="00784CD1">
        <w:rPr>
          <w:rFonts w:ascii="Times New Roman" w:hAnsi="Times New Roman"/>
          <w:sz w:val="28"/>
          <w:szCs w:val="28"/>
        </w:rPr>
        <w:t>eBooks</w:t>
      </w:r>
      <w:proofErr w:type="spellEnd"/>
      <w:r w:rsidRPr="00784CD1">
        <w:rPr>
          <w:rFonts w:ascii="Times New Roman" w:hAnsi="Times New Roman"/>
          <w:sz w:val="28"/>
          <w:szCs w:val="28"/>
        </w:rPr>
        <w:t xml:space="preserve"> http://link.springer.com/</w:t>
      </w:r>
    </w:p>
    <w:p w14:paraId="65D6096F"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sz w:val="28"/>
          <w:szCs w:val="28"/>
        </w:rPr>
      </w:pPr>
      <w:r w:rsidRPr="00784CD1">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84CD1">
        <w:rPr>
          <w:rFonts w:ascii="Times New Roman" w:hAnsi="Times New Roman"/>
          <w:sz w:val="28"/>
          <w:szCs w:val="28"/>
        </w:rPr>
        <w:t>управления»  http://eduvideo.online/</w:t>
      </w:r>
      <w:proofErr w:type="gramEnd"/>
    </w:p>
    <w:p w14:paraId="5F34CF19" w14:textId="77777777" w:rsidR="0070363E" w:rsidRPr="00784CD1" w:rsidRDefault="0070363E" w:rsidP="00784CD1">
      <w:pPr>
        <w:pStyle w:val="ab"/>
        <w:numPr>
          <w:ilvl w:val="0"/>
          <w:numId w:val="9"/>
        </w:numPr>
        <w:tabs>
          <w:tab w:val="left" w:pos="1134"/>
        </w:tabs>
        <w:spacing w:after="0" w:line="336" w:lineRule="auto"/>
        <w:ind w:left="0" w:firstLine="992"/>
        <w:jc w:val="both"/>
        <w:rPr>
          <w:rFonts w:ascii="Times New Roman" w:hAnsi="Times New Roman"/>
          <w:bCs/>
          <w:sz w:val="28"/>
          <w:szCs w:val="28"/>
        </w:rPr>
      </w:pPr>
      <w:r w:rsidRPr="00784CD1">
        <w:rPr>
          <w:rFonts w:ascii="Times New Roman" w:hAnsi="Times New Roman"/>
          <w:sz w:val="28"/>
          <w:szCs w:val="28"/>
        </w:rPr>
        <w:t xml:space="preserve">База данных научных журналов издательства </w:t>
      </w:r>
      <w:proofErr w:type="spellStart"/>
      <w:r w:rsidRPr="00784CD1">
        <w:rPr>
          <w:rFonts w:ascii="Times New Roman" w:hAnsi="Times New Roman"/>
          <w:sz w:val="28"/>
          <w:szCs w:val="28"/>
        </w:rPr>
        <w:t>Wiley</w:t>
      </w:r>
      <w:proofErr w:type="spellEnd"/>
      <w:r w:rsidRPr="00784CD1">
        <w:rPr>
          <w:rFonts w:ascii="Times New Roman" w:hAnsi="Times New Roman"/>
          <w:sz w:val="28"/>
          <w:szCs w:val="28"/>
        </w:rPr>
        <w:t xml:space="preserve"> </w:t>
      </w:r>
      <w:hyperlink r:id="rId16" w:history="1">
        <w:r w:rsidRPr="00784CD1">
          <w:rPr>
            <w:rStyle w:val="a4"/>
            <w:rFonts w:ascii="Times New Roman" w:hAnsi="Times New Roman"/>
            <w:color w:val="auto"/>
            <w:sz w:val="28"/>
            <w:szCs w:val="28"/>
          </w:rPr>
          <w:t>https://onlinelibrary.wiley.com/</w:t>
        </w:r>
      </w:hyperlink>
    </w:p>
    <w:p w14:paraId="373C58A8" w14:textId="77777777" w:rsidR="00C236AD" w:rsidRPr="00F85411" w:rsidRDefault="00C236AD" w:rsidP="00210211">
      <w:pPr>
        <w:pStyle w:val="1"/>
        <w:tabs>
          <w:tab w:val="left" w:pos="993"/>
          <w:tab w:val="left" w:pos="1134"/>
        </w:tabs>
        <w:spacing w:before="0" w:after="0" w:line="360" w:lineRule="auto"/>
        <w:ind w:firstLine="709"/>
        <w:jc w:val="both"/>
        <w:rPr>
          <w:rFonts w:ascii="Times New Roman" w:hAnsi="Times New Roman"/>
          <w:color w:val="auto"/>
        </w:rPr>
      </w:pPr>
      <w:r w:rsidRPr="00F85411">
        <w:rPr>
          <w:rFonts w:ascii="Times New Roman" w:hAnsi="Times New Roman"/>
          <w:color w:val="auto"/>
        </w:rPr>
        <w:t>10. Методические указания для обучающихся по освоению дисциплины</w:t>
      </w:r>
      <w:bookmarkEnd w:id="41"/>
      <w:bookmarkEnd w:id="42"/>
    </w:p>
    <w:p w14:paraId="2121FC1A"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Изучение </w:t>
      </w:r>
      <w:r w:rsidR="00DA3050" w:rsidRPr="00F85411">
        <w:rPr>
          <w:rFonts w:ascii="Times New Roman" w:hAnsi="Times New Roman"/>
          <w:sz w:val="28"/>
          <w:szCs w:val="28"/>
        </w:rPr>
        <w:t>дисциплины</w:t>
      </w:r>
      <w:r w:rsidRPr="00F85411">
        <w:rPr>
          <w:rFonts w:ascii="Times New Roman" w:hAnsi="Times New Roman"/>
          <w:sz w:val="28"/>
          <w:szCs w:val="28"/>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FD12778"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05E3FF03"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При подготовке к семинарским занятиям студентам следует:</w:t>
      </w:r>
    </w:p>
    <w:p w14:paraId="16BAD675" w14:textId="77777777" w:rsidR="00C236AD" w:rsidRPr="00F85411" w:rsidRDefault="00C236AD" w:rsidP="00784CD1">
      <w:pPr>
        <w:tabs>
          <w:tab w:val="num" w:pos="993"/>
        </w:tabs>
        <w:spacing w:after="0" w:line="336" w:lineRule="auto"/>
        <w:ind w:firstLine="709"/>
        <w:jc w:val="both"/>
        <w:rPr>
          <w:rFonts w:ascii="Times New Roman" w:hAnsi="Times New Roman"/>
          <w:sz w:val="28"/>
          <w:szCs w:val="28"/>
        </w:rPr>
      </w:pPr>
      <w:r w:rsidRPr="00F85411">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18C1FB1B" w14:textId="77777777" w:rsidR="00C236AD" w:rsidRPr="00F85411" w:rsidRDefault="00C236AD" w:rsidP="00784CD1">
      <w:pPr>
        <w:tabs>
          <w:tab w:val="num" w:pos="993"/>
        </w:tabs>
        <w:spacing w:after="0" w:line="336" w:lineRule="auto"/>
        <w:ind w:firstLine="709"/>
        <w:jc w:val="both"/>
        <w:rPr>
          <w:rFonts w:ascii="Times New Roman" w:hAnsi="Times New Roman"/>
          <w:sz w:val="28"/>
          <w:szCs w:val="28"/>
        </w:rPr>
      </w:pPr>
      <w:r w:rsidRPr="00F85411">
        <w:rPr>
          <w:rFonts w:ascii="Times New Roman" w:hAnsi="Times New Roman"/>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4CB01EA"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Семинарские занятия предполагают:  </w:t>
      </w:r>
    </w:p>
    <w:p w14:paraId="5B15564F" w14:textId="77777777" w:rsidR="00C236AD" w:rsidRPr="00F85411" w:rsidRDefault="00C236AD" w:rsidP="00784CD1">
      <w:pPr>
        <w:tabs>
          <w:tab w:val="num" w:pos="993"/>
        </w:tabs>
        <w:spacing w:after="0" w:line="336" w:lineRule="auto"/>
        <w:ind w:firstLine="709"/>
        <w:jc w:val="both"/>
        <w:rPr>
          <w:rFonts w:ascii="Times New Roman" w:hAnsi="Times New Roman"/>
          <w:sz w:val="28"/>
          <w:szCs w:val="28"/>
        </w:rPr>
      </w:pPr>
      <w:r w:rsidRPr="00F85411">
        <w:rPr>
          <w:rFonts w:ascii="Times New Roman" w:hAnsi="Times New Roman"/>
          <w:sz w:val="28"/>
          <w:szCs w:val="28"/>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5C9CE88B" w14:textId="77777777" w:rsidR="00C236AD" w:rsidRPr="00F85411" w:rsidRDefault="00C236AD" w:rsidP="00784CD1">
      <w:pPr>
        <w:tabs>
          <w:tab w:val="num" w:pos="993"/>
        </w:tabs>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0A920028" w14:textId="77777777" w:rsidR="00C236AD" w:rsidRPr="00F85411" w:rsidRDefault="00C236AD" w:rsidP="00784CD1">
      <w:pPr>
        <w:tabs>
          <w:tab w:val="num" w:pos="993"/>
        </w:tabs>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1E1CA1FA"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6604C84" w14:textId="77777777" w:rsidR="00FD166C" w:rsidRDefault="00C236AD" w:rsidP="00784CD1">
      <w:pPr>
        <w:spacing w:after="0" w:line="336" w:lineRule="auto"/>
        <w:ind w:firstLine="709"/>
        <w:jc w:val="both"/>
        <w:rPr>
          <w:rFonts w:ascii="Times New Roman" w:hAnsi="Times New Roman"/>
          <w:b/>
          <w:sz w:val="28"/>
          <w:szCs w:val="28"/>
        </w:rPr>
      </w:pPr>
      <w:r w:rsidRPr="00F85411">
        <w:rPr>
          <w:rFonts w:ascii="Times New Roman" w:hAnsi="Times New Roman"/>
          <w:b/>
          <w:sz w:val="28"/>
          <w:szCs w:val="28"/>
        </w:rPr>
        <w:t xml:space="preserve">Рекомендации по </w:t>
      </w:r>
      <w:r w:rsidR="00FD166C">
        <w:rPr>
          <w:rFonts w:ascii="Times New Roman" w:hAnsi="Times New Roman"/>
          <w:b/>
          <w:sz w:val="28"/>
          <w:szCs w:val="28"/>
        </w:rPr>
        <w:t>подготовке к эссе</w:t>
      </w:r>
    </w:p>
    <w:p w14:paraId="18686D49" w14:textId="36C9CA3D" w:rsidR="00FD166C" w:rsidRPr="00FD166C" w:rsidRDefault="00FD166C" w:rsidP="00784CD1">
      <w:pPr>
        <w:spacing w:after="0" w:line="336" w:lineRule="auto"/>
        <w:ind w:firstLine="709"/>
        <w:jc w:val="both"/>
        <w:rPr>
          <w:rFonts w:ascii="Times New Roman" w:hAnsi="Times New Roman"/>
          <w:b/>
          <w:sz w:val="28"/>
          <w:szCs w:val="28"/>
        </w:rPr>
      </w:pPr>
      <w:r w:rsidRPr="00FD166C">
        <w:rPr>
          <w:rFonts w:ascii="Times New Roman" w:eastAsia="TimesNewRomanPSMT" w:hAnsi="Times New Roman"/>
          <w:sz w:val="28"/>
          <w:szCs w:val="28"/>
          <w:lang w:eastAsia="ru-RU"/>
        </w:rPr>
        <w:t xml:space="preserve">Качество любого эссе зависит от трех взаимосвязанных составляющих, таких как: </w:t>
      </w:r>
    </w:p>
    <w:p w14:paraId="41C3677D" w14:textId="77777777" w:rsidR="00FD166C" w:rsidRPr="00FD166C" w:rsidRDefault="00FD166C" w:rsidP="00784CD1">
      <w:pPr>
        <w:pStyle w:val="ab"/>
        <w:numPr>
          <w:ilvl w:val="0"/>
          <w:numId w:val="6"/>
        </w:numPr>
        <w:tabs>
          <w:tab w:val="left" w:pos="851"/>
        </w:tabs>
        <w:spacing w:after="0" w:line="336" w:lineRule="auto"/>
        <w:ind w:left="0" w:firstLine="709"/>
        <w:jc w:val="both"/>
        <w:rPr>
          <w:rFonts w:ascii="Times New Roman" w:eastAsia="Times New Roman" w:hAnsi="Times New Roman"/>
          <w:sz w:val="28"/>
          <w:szCs w:val="28"/>
          <w:lang w:eastAsia="ru-RU"/>
        </w:rPr>
      </w:pPr>
      <w:proofErr w:type="spellStart"/>
      <w:r w:rsidRPr="00FD166C">
        <w:rPr>
          <w:rFonts w:ascii="Times New Roman" w:eastAsia="TimesNewRomanPSMT" w:hAnsi="Times New Roman"/>
          <w:sz w:val="28"/>
          <w:szCs w:val="28"/>
          <w:lang w:eastAsia="ru-RU"/>
        </w:rPr>
        <w:t>исходныи</w:t>
      </w:r>
      <w:proofErr w:type="spellEnd"/>
      <w:r w:rsidRPr="00FD166C">
        <w:rPr>
          <w:rFonts w:ascii="Times New Roman" w:eastAsia="TimesNewRomanPSMT" w:hAnsi="Times New Roman"/>
          <w:sz w:val="28"/>
          <w:szCs w:val="28"/>
          <w:lang w:eastAsia="ru-RU"/>
        </w:rPr>
        <w:t xml:space="preserve">̆ материал, </w:t>
      </w:r>
      <w:proofErr w:type="spellStart"/>
      <w:r w:rsidRPr="00FD166C">
        <w:rPr>
          <w:rFonts w:ascii="Times New Roman" w:eastAsia="TimesNewRomanPSMT" w:hAnsi="Times New Roman"/>
          <w:sz w:val="28"/>
          <w:szCs w:val="28"/>
          <w:lang w:eastAsia="ru-RU"/>
        </w:rPr>
        <w:t>которыи</w:t>
      </w:r>
      <w:proofErr w:type="spellEnd"/>
      <w:r w:rsidRPr="00FD166C">
        <w:rPr>
          <w:rFonts w:ascii="Times New Roman" w:eastAsia="TimesNewRomanPSMT" w:hAnsi="Times New Roman"/>
          <w:sz w:val="28"/>
          <w:szCs w:val="28"/>
          <w:lang w:eastAsia="ru-RU"/>
        </w:rPr>
        <w:t xml:space="preserve">̆ будет использован (конспекты </w:t>
      </w:r>
      <w:proofErr w:type="spellStart"/>
      <w:r w:rsidRPr="00FD166C">
        <w:rPr>
          <w:rFonts w:ascii="Times New Roman" w:eastAsia="TimesNewRomanPSMT" w:hAnsi="Times New Roman"/>
          <w:sz w:val="28"/>
          <w:szCs w:val="28"/>
          <w:lang w:eastAsia="ru-RU"/>
        </w:rPr>
        <w:t>прочитаннои</w:t>
      </w:r>
      <w:proofErr w:type="spellEnd"/>
      <w:r w:rsidRPr="00FD166C">
        <w:rPr>
          <w:rFonts w:ascii="Times New Roman" w:eastAsia="TimesNewRomanPSMT" w:hAnsi="Times New Roman"/>
          <w:sz w:val="28"/>
          <w:szCs w:val="28"/>
          <w:lang w:eastAsia="ru-RU"/>
        </w:rPr>
        <w:t xml:space="preserve">̆ литературы, лекций, записи результатов дискуссий, собственные соображения и </w:t>
      </w:r>
      <w:proofErr w:type="spellStart"/>
      <w:r w:rsidRPr="00FD166C">
        <w:rPr>
          <w:rFonts w:ascii="Times New Roman" w:eastAsia="TimesNewRomanPSMT" w:hAnsi="Times New Roman"/>
          <w:sz w:val="28"/>
          <w:szCs w:val="28"/>
          <w:lang w:eastAsia="ru-RU"/>
        </w:rPr>
        <w:t>накопленныи</w:t>
      </w:r>
      <w:proofErr w:type="spellEnd"/>
      <w:r w:rsidRPr="00FD166C">
        <w:rPr>
          <w:rFonts w:ascii="Times New Roman" w:eastAsia="TimesNewRomanPSMT" w:hAnsi="Times New Roman"/>
          <w:sz w:val="28"/>
          <w:szCs w:val="28"/>
          <w:lang w:eastAsia="ru-RU"/>
        </w:rPr>
        <w:t xml:space="preserve">̆ опыт по </w:t>
      </w:r>
      <w:proofErr w:type="spellStart"/>
      <w:r w:rsidRPr="00FD166C">
        <w:rPr>
          <w:rFonts w:ascii="Times New Roman" w:eastAsia="TimesNewRomanPSMT" w:hAnsi="Times New Roman"/>
          <w:sz w:val="28"/>
          <w:szCs w:val="28"/>
          <w:lang w:eastAsia="ru-RU"/>
        </w:rPr>
        <w:t>даннои</w:t>
      </w:r>
      <w:proofErr w:type="spellEnd"/>
      <w:r w:rsidRPr="00FD166C">
        <w:rPr>
          <w:rFonts w:ascii="Times New Roman" w:eastAsia="TimesNewRomanPSMT" w:hAnsi="Times New Roman"/>
          <w:sz w:val="28"/>
          <w:szCs w:val="28"/>
          <w:lang w:eastAsia="ru-RU"/>
        </w:rPr>
        <w:t>̆ проблеме);</w:t>
      </w:r>
    </w:p>
    <w:p w14:paraId="5EEB8F0F" w14:textId="77777777" w:rsidR="00FD166C" w:rsidRPr="00FD166C" w:rsidRDefault="00FD166C" w:rsidP="00784CD1">
      <w:pPr>
        <w:pStyle w:val="ab"/>
        <w:numPr>
          <w:ilvl w:val="0"/>
          <w:numId w:val="6"/>
        </w:numPr>
        <w:tabs>
          <w:tab w:val="left" w:pos="851"/>
        </w:tabs>
        <w:spacing w:after="0" w:line="336" w:lineRule="auto"/>
        <w:ind w:left="0" w:firstLine="709"/>
        <w:jc w:val="both"/>
        <w:rPr>
          <w:rFonts w:ascii="Times New Roman" w:eastAsia="Times New Roman" w:hAnsi="Times New Roman"/>
          <w:sz w:val="28"/>
          <w:szCs w:val="28"/>
          <w:lang w:eastAsia="ru-RU"/>
        </w:rPr>
      </w:pPr>
      <w:r w:rsidRPr="00FD166C">
        <w:rPr>
          <w:rFonts w:ascii="Times New Roman" w:eastAsia="TimesNewRomanPSMT" w:hAnsi="Times New Roman"/>
          <w:sz w:val="28"/>
          <w:szCs w:val="28"/>
          <w:lang w:eastAsia="ru-RU"/>
        </w:rPr>
        <w:t xml:space="preserve">качество обработки имеющегося исходного материала (его организация, аргументация и доводы); </w:t>
      </w:r>
    </w:p>
    <w:p w14:paraId="25CC1689" w14:textId="62728880" w:rsidR="00FD166C" w:rsidRPr="00FD166C" w:rsidRDefault="00FD166C" w:rsidP="00784CD1">
      <w:pPr>
        <w:pStyle w:val="ab"/>
        <w:numPr>
          <w:ilvl w:val="0"/>
          <w:numId w:val="6"/>
        </w:numPr>
        <w:tabs>
          <w:tab w:val="left" w:pos="851"/>
        </w:tabs>
        <w:spacing w:after="0" w:line="336" w:lineRule="auto"/>
        <w:ind w:left="0" w:firstLine="709"/>
        <w:jc w:val="both"/>
        <w:rPr>
          <w:rFonts w:ascii="Times New Roman" w:eastAsia="Times New Roman" w:hAnsi="Times New Roman"/>
          <w:sz w:val="28"/>
          <w:szCs w:val="28"/>
          <w:lang w:eastAsia="ru-RU"/>
        </w:rPr>
      </w:pPr>
      <w:r w:rsidRPr="00FD166C">
        <w:rPr>
          <w:rFonts w:ascii="Times New Roman" w:eastAsia="TimesNewRomanPSMT" w:hAnsi="Times New Roman"/>
          <w:sz w:val="28"/>
          <w:szCs w:val="28"/>
          <w:lang w:eastAsia="ru-RU"/>
        </w:rPr>
        <w:t xml:space="preserve">аргументация (насколько точно она соотносится с поднятыми в эссе проблемами). </w:t>
      </w:r>
    </w:p>
    <w:p w14:paraId="21895293"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NewRomanPSMT" w:hAnsi="Times New Roman"/>
          <w:sz w:val="28"/>
          <w:szCs w:val="28"/>
          <w:lang w:eastAsia="ru-RU"/>
        </w:rPr>
        <w:t xml:space="preserve">Процесс написания эссе можно разбить на несколько стадий: обдумывание — планирование — написание — проверка — правка. </w:t>
      </w:r>
    </w:p>
    <w:p w14:paraId="2C319759" w14:textId="487B11BB"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lastRenderedPageBreak/>
        <w:t xml:space="preserve">Планирование </w:t>
      </w:r>
      <w:r w:rsidRPr="00FD166C">
        <w:rPr>
          <w:rFonts w:ascii="Times New Roman" w:eastAsia="TimesNewRomanPSMT" w:hAnsi="Times New Roman"/>
          <w:sz w:val="28"/>
          <w:szCs w:val="28"/>
          <w:lang w:eastAsia="ru-RU"/>
        </w:rPr>
        <w:t xml:space="preserve">— определение цели, основных идей, источников информации, сроков окончания и представления работы. </w:t>
      </w:r>
      <w:r w:rsidRPr="00FD166C">
        <w:rPr>
          <w:rFonts w:ascii="Times New Roman" w:eastAsia="Times New Roman" w:hAnsi="Times New Roman"/>
          <w:b/>
          <w:bCs/>
          <w:sz w:val="28"/>
          <w:szCs w:val="28"/>
          <w:lang w:eastAsia="ru-RU"/>
        </w:rPr>
        <w:t xml:space="preserve">Цель </w:t>
      </w:r>
      <w:r w:rsidRPr="00FD166C">
        <w:rPr>
          <w:rFonts w:ascii="Times New Roman" w:eastAsia="TimesNewRomanPSMT" w:hAnsi="Times New Roman"/>
          <w:sz w:val="28"/>
          <w:szCs w:val="28"/>
          <w:lang w:eastAsia="ru-RU"/>
        </w:rPr>
        <w:t xml:space="preserve">должна определять </w:t>
      </w:r>
      <w:proofErr w:type="spellStart"/>
      <w:r w:rsidRPr="00FD166C">
        <w:rPr>
          <w:rFonts w:ascii="Times New Roman" w:eastAsia="TimesNewRomanPSMT" w:hAnsi="Times New Roman"/>
          <w:sz w:val="28"/>
          <w:szCs w:val="28"/>
          <w:lang w:eastAsia="ru-RU"/>
        </w:rPr>
        <w:t>действия</w:t>
      </w:r>
      <w:proofErr w:type="spellEnd"/>
      <w:r w:rsidRPr="00FD166C">
        <w:rPr>
          <w:rFonts w:ascii="Times New Roman" w:eastAsia="TimesNewRomanPSMT" w:hAnsi="Times New Roman"/>
          <w:sz w:val="28"/>
          <w:szCs w:val="28"/>
          <w:lang w:eastAsia="ru-RU"/>
        </w:rPr>
        <w:t xml:space="preserve">. </w:t>
      </w:r>
      <w:r w:rsidRPr="00FD166C">
        <w:rPr>
          <w:rFonts w:ascii="Times New Roman" w:eastAsia="Times New Roman" w:hAnsi="Times New Roman"/>
          <w:b/>
          <w:bCs/>
          <w:sz w:val="28"/>
          <w:szCs w:val="28"/>
          <w:lang w:eastAsia="ru-RU"/>
        </w:rPr>
        <w:t>Идеи</w:t>
      </w:r>
      <w:r w:rsidRPr="00FD166C">
        <w:rPr>
          <w:rFonts w:ascii="Times New Roman" w:eastAsia="TimesNewRomanPSMT" w:hAnsi="Times New Roman"/>
          <w:sz w:val="28"/>
          <w:szCs w:val="28"/>
          <w:lang w:eastAsia="ru-RU"/>
        </w:rPr>
        <w:t xml:space="preserve">, как и цели, могут быть конкретными и общими, более абстрактными. Мысли, чувства, взгляды и представления могут быть выражены в форме аналогий, ассоциации, предположений, рассуждений, суждений, аргументов, доводов и т. д. </w:t>
      </w:r>
    </w:p>
    <w:p w14:paraId="05880D89"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Аналогии </w:t>
      </w:r>
      <w:r w:rsidRPr="00FD166C">
        <w:rPr>
          <w:rFonts w:ascii="Times New Roman" w:eastAsia="TimesNewRomanPSMT" w:hAnsi="Times New Roman"/>
          <w:sz w:val="28"/>
          <w:szCs w:val="28"/>
          <w:lang w:eastAsia="ru-RU"/>
        </w:rPr>
        <w:t xml:space="preserve">— выявление идеи и создание представлений, связь элементов значений. </w:t>
      </w:r>
    </w:p>
    <w:p w14:paraId="4F7BF495"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Ассоциации </w:t>
      </w:r>
      <w:r w:rsidRPr="00FD166C">
        <w:rPr>
          <w:rFonts w:ascii="Times New Roman" w:eastAsia="TimesNewRomanPSMT" w:hAnsi="Times New Roman"/>
          <w:sz w:val="28"/>
          <w:szCs w:val="28"/>
          <w:lang w:eastAsia="ru-RU"/>
        </w:rPr>
        <w:t xml:space="preserve">— отражение </w:t>
      </w:r>
      <w:proofErr w:type="spellStart"/>
      <w:r w:rsidRPr="00FD166C">
        <w:rPr>
          <w:rFonts w:ascii="Times New Roman" w:eastAsia="TimesNewRomanPSMT" w:hAnsi="Times New Roman"/>
          <w:sz w:val="28"/>
          <w:szCs w:val="28"/>
          <w:lang w:eastAsia="ru-RU"/>
        </w:rPr>
        <w:t>взаимосвязеи</w:t>
      </w:r>
      <w:proofErr w:type="spellEnd"/>
      <w:r w:rsidRPr="00FD166C">
        <w:rPr>
          <w:rFonts w:ascii="Times New Roman" w:eastAsia="TimesNewRomanPSMT" w:hAnsi="Times New Roman"/>
          <w:sz w:val="28"/>
          <w:szCs w:val="28"/>
          <w:lang w:eastAsia="ru-RU"/>
        </w:rPr>
        <w:t xml:space="preserve">̆ предметов и явлений </w:t>
      </w:r>
      <w:proofErr w:type="spellStart"/>
      <w:r w:rsidRPr="00FD166C">
        <w:rPr>
          <w:rFonts w:ascii="Times New Roman" w:eastAsia="TimesNewRomanPSMT" w:hAnsi="Times New Roman"/>
          <w:sz w:val="28"/>
          <w:szCs w:val="28"/>
          <w:lang w:eastAsia="ru-RU"/>
        </w:rPr>
        <w:t>действительности</w:t>
      </w:r>
      <w:proofErr w:type="spellEnd"/>
      <w:r w:rsidRPr="00FD166C">
        <w:rPr>
          <w:rFonts w:ascii="Times New Roman" w:eastAsia="TimesNewRomanPSMT" w:hAnsi="Times New Roman"/>
          <w:sz w:val="28"/>
          <w:szCs w:val="28"/>
          <w:lang w:eastAsia="ru-RU"/>
        </w:rPr>
        <w:t xml:space="preserve"> в форме </w:t>
      </w:r>
      <w:proofErr w:type="spellStart"/>
      <w:r w:rsidRPr="00FD166C">
        <w:rPr>
          <w:rFonts w:ascii="Times New Roman" w:eastAsia="TimesNewRomanPSMT" w:hAnsi="Times New Roman"/>
          <w:sz w:val="28"/>
          <w:szCs w:val="28"/>
          <w:lang w:eastAsia="ru-RU"/>
        </w:rPr>
        <w:t>закономернои</w:t>
      </w:r>
      <w:proofErr w:type="spellEnd"/>
      <w:r w:rsidRPr="00FD166C">
        <w:rPr>
          <w:rFonts w:ascii="Times New Roman" w:eastAsia="TimesNewRomanPSMT" w:hAnsi="Times New Roman"/>
          <w:sz w:val="28"/>
          <w:szCs w:val="28"/>
          <w:lang w:eastAsia="ru-RU"/>
        </w:rPr>
        <w:t xml:space="preserve">̆ связи между нервно — психическими явлениями (в ответ на тот или </w:t>
      </w:r>
      <w:proofErr w:type="spellStart"/>
      <w:r w:rsidRPr="00FD166C">
        <w:rPr>
          <w:rFonts w:ascii="Times New Roman" w:eastAsia="TimesNewRomanPSMT" w:hAnsi="Times New Roman"/>
          <w:sz w:val="28"/>
          <w:szCs w:val="28"/>
          <w:lang w:eastAsia="ru-RU"/>
        </w:rPr>
        <w:t>инои</w:t>
      </w:r>
      <w:proofErr w:type="spellEnd"/>
      <w:r w:rsidRPr="00FD166C">
        <w:rPr>
          <w:rFonts w:ascii="Times New Roman" w:eastAsia="TimesNewRomanPSMT" w:hAnsi="Times New Roman"/>
          <w:sz w:val="28"/>
          <w:szCs w:val="28"/>
          <w:lang w:eastAsia="ru-RU"/>
        </w:rPr>
        <w:t xml:space="preserve">̆ </w:t>
      </w:r>
      <w:proofErr w:type="spellStart"/>
      <w:r w:rsidRPr="00FD166C">
        <w:rPr>
          <w:rFonts w:ascii="Times New Roman" w:eastAsia="TimesNewRomanPSMT" w:hAnsi="Times New Roman"/>
          <w:sz w:val="28"/>
          <w:szCs w:val="28"/>
          <w:lang w:eastAsia="ru-RU"/>
        </w:rPr>
        <w:t>словесныи</w:t>
      </w:r>
      <w:proofErr w:type="spellEnd"/>
      <w:r w:rsidRPr="00FD166C">
        <w:rPr>
          <w:rFonts w:ascii="Times New Roman" w:eastAsia="TimesNewRomanPSMT" w:hAnsi="Times New Roman"/>
          <w:sz w:val="28"/>
          <w:szCs w:val="28"/>
          <w:lang w:eastAsia="ru-RU"/>
        </w:rPr>
        <w:t xml:space="preserve">̆ стимул выдать «первую пришедшую в голову» реакцию). </w:t>
      </w:r>
    </w:p>
    <w:p w14:paraId="6162D5FA"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Предположения </w:t>
      </w:r>
      <w:r w:rsidRPr="00FD166C">
        <w:rPr>
          <w:rFonts w:ascii="Times New Roman" w:eastAsia="TimesNewRomanPSMT" w:hAnsi="Times New Roman"/>
          <w:sz w:val="28"/>
          <w:szCs w:val="28"/>
          <w:lang w:eastAsia="ru-RU"/>
        </w:rPr>
        <w:t xml:space="preserve">— утверждение, не подтвержденное никакими доказательствами. </w:t>
      </w:r>
    </w:p>
    <w:p w14:paraId="27B7B1E3"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Рассуждения </w:t>
      </w:r>
      <w:r w:rsidRPr="00FD166C">
        <w:rPr>
          <w:rFonts w:ascii="Times New Roman" w:eastAsia="TimesNewRomanPSMT" w:hAnsi="Times New Roman"/>
          <w:sz w:val="28"/>
          <w:szCs w:val="28"/>
          <w:lang w:eastAsia="ru-RU"/>
        </w:rPr>
        <w:t xml:space="preserve">— формулировка и доказательство мнений. </w:t>
      </w:r>
    </w:p>
    <w:p w14:paraId="4D3011AE"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Аргументация </w:t>
      </w:r>
      <w:r w:rsidRPr="00FD166C">
        <w:rPr>
          <w:rFonts w:ascii="Times New Roman" w:eastAsia="TimesNewRomanPSMT" w:hAnsi="Times New Roman"/>
          <w:sz w:val="28"/>
          <w:szCs w:val="28"/>
          <w:lang w:eastAsia="ru-RU"/>
        </w:rPr>
        <w:t xml:space="preserve">- ряд связанных между </w:t>
      </w:r>
      <w:proofErr w:type="spellStart"/>
      <w:r w:rsidRPr="00FD166C">
        <w:rPr>
          <w:rFonts w:ascii="Times New Roman" w:eastAsia="TimesNewRomanPSMT" w:hAnsi="Times New Roman"/>
          <w:sz w:val="28"/>
          <w:szCs w:val="28"/>
          <w:lang w:eastAsia="ru-RU"/>
        </w:rPr>
        <w:t>собои</w:t>
      </w:r>
      <w:proofErr w:type="spellEnd"/>
      <w:r w:rsidRPr="00FD166C">
        <w:rPr>
          <w:rFonts w:ascii="Times New Roman" w:eastAsia="TimesNewRomanPSMT" w:hAnsi="Times New Roman"/>
          <w:sz w:val="28"/>
          <w:szCs w:val="28"/>
          <w:lang w:eastAsia="ru-RU"/>
        </w:rPr>
        <w:t xml:space="preserve">̆ суждений, которые высказываются для того, чтобы убедить читателя (слушателя) в верности (истинности) тезиса, точки зрения, позиции. </w:t>
      </w:r>
    </w:p>
    <w:p w14:paraId="48230D3D" w14:textId="77777777"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Суждение </w:t>
      </w:r>
      <w:r w:rsidRPr="00FD166C">
        <w:rPr>
          <w:rFonts w:ascii="Times New Roman" w:eastAsia="TimesNewRomanPSMT" w:hAnsi="Times New Roman"/>
          <w:sz w:val="28"/>
          <w:szCs w:val="28"/>
          <w:lang w:eastAsia="ru-RU"/>
        </w:rPr>
        <w:t xml:space="preserve">— фраза или предложение, для которого имеет смысл вопрос: истинно или ложно? </w:t>
      </w:r>
    </w:p>
    <w:p w14:paraId="0BF4532F" w14:textId="09BC0131"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Доводы </w:t>
      </w:r>
      <w:r w:rsidRPr="00FD166C">
        <w:rPr>
          <w:rFonts w:ascii="Times New Roman" w:eastAsia="TimesNewRomanPSMT" w:hAnsi="Times New Roman"/>
          <w:sz w:val="28"/>
          <w:szCs w:val="28"/>
          <w:lang w:eastAsia="ru-RU"/>
        </w:rPr>
        <w:t xml:space="preserve">— обоснование того, что заключение верно абсолютно или с </w:t>
      </w:r>
      <w:proofErr w:type="spellStart"/>
      <w:r w:rsidRPr="00FD166C">
        <w:rPr>
          <w:rFonts w:ascii="Times New Roman" w:eastAsia="TimesNewRomanPSMT" w:hAnsi="Times New Roman"/>
          <w:sz w:val="28"/>
          <w:szCs w:val="28"/>
          <w:lang w:eastAsia="ru-RU"/>
        </w:rPr>
        <w:t>какои</w:t>
      </w:r>
      <w:proofErr w:type="spellEnd"/>
      <w:r w:rsidRPr="00FD166C">
        <w:rPr>
          <w:rFonts w:ascii="Times New Roman" w:eastAsia="TimesNewRomanPSMT" w:hAnsi="Times New Roman"/>
          <w:sz w:val="28"/>
          <w:szCs w:val="28"/>
          <w:lang w:eastAsia="ru-RU"/>
        </w:rPr>
        <w:t xml:space="preserve">̆-либо </w:t>
      </w:r>
      <w:proofErr w:type="spellStart"/>
      <w:r w:rsidRPr="00FD166C">
        <w:rPr>
          <w:rFonts w:ascii="Times New Roman" w:eastAsia="TimesNewRomanPSMT" w:hAnsi="Times New Roman"/>
          <w:sz w:val="28"/>
          <w:szCs w:val="28"/>
          <w:lang w:eastAsia="ru-RU"/>
        </w:rPr>
        <w:t>долеи</w:t>
      </w:r>
      <w:proofErr w:type="spellEnd"/>
      <w:r w:rsidRPr="00FD166C">
        <w:rPr>
          <w:rFonts w:ascii="Times New Roman" w:eastAsia="TimesNewRomanPSMT" w:hAnsi="Times New Roman"/>
          <w:sz w:val="28"/>
          <w:szCs w:val="28"/>
          <w:lang w:eastAsia="ru-RU"/>
        </w:rPr>
        <w:t>̆ вероятности. В качестве доводов используются факты, ссылки на авторитеты, заведомо истинные суждения (законы, аксиомы и т.п.),</w:t>
      </w:r>
      <w:r>
        <w:rPr>
          <w:rFonts w:ascii="Times New Roman" w:eastAsia="TimesNewRomanPSMT" w:hAnsi="Times New Roman"/>
          <w:sz w:val="28"/>
          <w:szCs w:val="28"/>
          <w:lang w:eastAsia="ru-RU"/>
        </w:rPr>
        <w:t xml:space="preserve"> </w:t>
      </w:r>
      <w:r w:rsidRPr="00FD166C">
        <w:rPr>
          <w:rFonts w:ascii="Times New Roman" w:eastAsia="TimesNewRomanPSMT" w:hAnsi="Times New Roman"/>
          <w:sz w:val="28"/>
          <w:szCs w:val="28"/>
          <w:lang w:eastAsia="ru-RU"/>
        </w:rPr>
        <w:t xml:space="preserve">доказательства (прямые, косвенные, «от противного», «методом исключения») и т. д. </w:t>
      </w:r>
    </w:p>
    <w:p w14:paraId="3727F24A" w14:textId="1C863004"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NewRomanPSMT" w:hAnsi="Times New Roman"/>
          <w:sz w:val="28"/>
          <w:szCs w:val="28"/>
          <w:lang w:eastAsia="ru-RU"/>
        </w:rPr>
        <w:t xml:space="preserve">Перечень, </w:t>
      </w:r>
      <w:proofErr w:type="spellStart"/>
      <w:r w:rsidRPr="00FD166C">
        <w:rPr>
          <w:rFonts w:ascii="Times New Roman" w:eastAsia="TimesNewRomanPSMT" w:hAnsi="Times New Roman"/>
          <w:sz w:val="28"/>
          <w:szCs w:val="28"/>
          <w:lang w:eastAsia="ru-RU"/>
        </w:rPr>
        <w:t>которыи</w:t>
      </w:r>
      <w:proofErr w:type="spellEnd"/>
      <w:r w:rsidRPr="00FD166C">
        <w:rPr>
          <w:rFonts w:ascii="Times New Roman" w:eastAsia="TimesNewRomanPSMT" w:hAnsi="Times New Roman"/>
          <w:sz w:val="28"/>
          <w:szCs w:val="28"/>
          <w:lang w:eastAsia="ru-RU"/>
        </w:rPr>
        <w:t xml:space="preserve">̆ получится в результате перечисления идей, поможет определить, какие из них нуждаются в </w:t>
      </w:r>
      <w:proofErr w:type="spellStart"/>
      <w:r w:rsidRPr="00FD166C">
        <w:rPr>
          <w:rFonts w:ascii="Times New Roman" w:eastAsia="TimesNewRomanPSMT" w:hAnsi="Times New Roman"/>
          <w:sz w:val="28"/>
          <w:szCs w:val="28"/>
          <w:lang w:eastAsia="ru-RU"/>
        </w:rPr>
        <w:t>особеннои</w:t>
      </w:r>
      <w:proofErr w:type="spellEnd"/>
      <w:r w:rsidRPr="00FD166C">
        <w:rPr>
          <w:rFonts w:ascii="Times New Roman" w:eastAsia="TimesNewRomanPSMT" w:hAnsi="Times New Roman"/>
          <w:sz w:val="28"/>
          <w:szCs w:val="28"/>
          <w:lang w:eastAsia="ru-RU"/>
        </w:rPr>
        <w:t xml:space="preserve">̆ аргументации. Источники. Тема эссе подскажет, где искать </w:t>
      </w:r>
      <w:proofErr w:type="spellStart"/>
      <w:r w:rsidRPr="00FD166C">
        <w:rPr>
          <w:rFonts w:ascii="Times New Roman" w:eastAsia="TimesNewRomanPSMT" w:hAnsi="Times New Roman"/>
          <w:sz w:val="28"/>
          <w:szCs w:val="28"/>
          <w:lang w:eastAsia="ru-RU"/>
        </w:rPr>
        <w:t>нужныи</w:t>
      </w:r>
      <w:proofErr w:type="spellEnd"/>
      <w:r w:rsidRPr="00FD166C">
        <w:rPr>
          <w:rFonts w:ascii="Times New Roman" w:eastAsia="TimesNewRomanPSMT" w:hAnsi="Times New Roman"/>
          <w:sz w:val="28"/>
          <w:szCs w:val="28"/>
          <w:lang w:eastAsia="ru-RU"/>
        </w:rPr>
        <w:t xml:space="preserve">̆ материал. Обычно пользуются </w:t>
      </w:r>
      <w:proofErr w:type="spellStart"/>
      <w:r w:rsidRPr="00FD166C">
        <w:rPr>
          <w:rFonts w:ascii="Times New Roman" w:eastAsia="TimesNewRomanPSMT" w:hAnsi="Times New Roman"/>
          <w:sz w:val="28"/>
          <w:szCs w:val="28"/>
          <w:lang w:eastAsia="ru-RU"/>
        </w:rPr>
        <w:t>библиотекои</w:t>
      </w:r>
      <w:proofErr w:type="spellEnd"/>
      <w:r w:rsidRPr="00FD166C">
        <w:rPr>
          <w:rFonts w:ascii="Times New Roman" w:eastAsia="TimesNewRomanPSMT" w:hAnsi="Times New Roman"/>
          <w:sz w:val="28"/>
          <w:szCs w:val="28"/>
          <w:lang w:eastAsia="ru-RU"/>
        </w:rPr>
        <w:t xml:space="preserve">̆, Интернет-ресурсами, словарями, справочниками. Пересмотр означает редактирование текста с </w:t>
      </w:r>
      <w:proofErr w:type="spellStart"/>
      <w:r w:rsidRPr="00FD166C">
        <w:rPr>
          <w:rFonts w:ascii="Times New Roman" w:eastAsia="TimesNewRomanPSMT" w:hAnsi="Times New Roman"/>
          <w:sz w:val="28"/>
          <w:szCs w:val="28"/>
          <w:lang w:eastAsia="ru-RU"/>
        </w:rPr>
        <w:t>ориентациеи</w:t>
      </w:r>
      <w:proofErr w:type="spellEnd"/>
      <w:r w:rsidRPr="00FD166C">
        <w:rPr>
          <w:rFonts w:ascii="Times New Roman" w:eastAsia="TimesNewRomanPSMT" w:hAnsi="Times New Roman"/>
          <w:sz w:val="28"/>
          <w:szCs w:val="28"/>
          <w:lang w:eastAsia="ru-RU"/>
        </w:rPr>
        <w:t>̆ на качество и эффективность.</w:t>
      </w:r>
      <w:r>
        <w:rPr>
          <w:rFonts w:ascii="Times New Roman" w:eastAsia="TimesNewRomanPSMT" w:hAnsi="Times New Roman"/>
          <w:sz w:val="28"/>
          <w:szCs w:val="28"/>
          <w:lang w:eastAsia="ru-RU"/>
        </w:rPr>
        <w:t xml:space="preserve"> </w:t>
      </w:r>
      <w:r w:rsidRPr="00FD166C">
        <w:rPr>
          <w:rFonts w:ascii="Times New Roman" w:eastAsia="TimesNewRomanPSMT" w:hAnsi="Times New Roman"/>
          <w:sz w:val="28"/>
          <w:szCs w:val="28"/>
          <w:lang w:eastAsia="ru-RU"/>
        </w:rPr>
        <w:lastRenderedPageBreak/>
        <w:t xml:space="preserve">Качество текста складывается из четырех основных компонентов: ясности мысли, внятности, грамотности и корректности. </w:t>
      </w:r>
    </w:p>
    <w:p w14:paraId="73BB8009" w14:textId="77777777" w:rsid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Мысль </w:t>
      </w:r>
      <w:r w:rsidRPr="00FD166C">
        <w:rPr>
          <w:rFonts w:ascii="Times New Roman" w:eastAsia="TimesNewRomanPSMT" w:hAnsi="Times New Roman"/>
          <w:sz w:val="28"/>
          <w:szCs w:val="28"/>
          <w:lang w:eastAsia="ru-RU"/>
        </w:rPr>
        <w:t xml:space="preserve">—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 </w:t>
      </w:r>
    </w:p>
    <w:p w14:paraId="5C08A40C" w14:textId="77777777" w:rsid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Внятность </w:t>
      </w:r>
      <w:r w:rsidRPr="00FD166C">
        <w:rPr>
          <w:rFonts w:ascii="Times New Roman" w:eastAsia="TimesNewRomanPSMT" w:hAnsi="Times New Roman"/>
          <w:sz w:val="28"/>
          <w:szCs w:val="28"/>
          <w:lang w:eastAsia="ru-RU"/>
        </w:rPr>
        <w:t xml:space="preserve">—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 </w:t>
      </w:r>
    </w:p>
    <w:p w14:paraId="3D519C8A" w14:textId="77777777" w:rsid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Грамотность </w:t>
      </w:r>
      <w:r w:rsidRPr="00FD166C">
        <w:rPr>
          <w:rFonts w:ascii="Times New Roman" w:eastAsia="TimesNewRomanPSMT" w:hAnsi="Times New Roman"/>
          <w:sz w:val="28"/>
          <w:szCs w:val="28"/>
          <w:lang w:eastAsia="ru-RU"/>
        </w:rPr>
        <w:t xml:space="preserve">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w:t>
      </w:r>
      <w:proofErr w:type="spellStart"/>
      <w:r w:rsidRPr="00FD166C">
        <w:rPr>
          <w:rFonts w:ascii="Times New Roman" w:eastAsia="TimesNewRomanPSMT" w:hAnsi="Times New Roman"/>
          <w:sz w:val="28"/>
          <w:szCs w:val="28"/>
          <w:lang w:eastAsia="ru-RU"/>
        </w:rPr>
        <w:t>дайте</w:t>
      </w:r>
      <w:proofErr w:type="spellEnd"/>
      <w:r w:rsidRPr="00FD166C">
        <w:rPr>
          <w:rFonts w:ascii="Times New Roman" w:eastAsia="TimesNewRomanPSMT" w:hAnsi="Times New Roman"/>
          <w:sz w:val="28"/>
          <w:szCs w:val="28"/>
          <w:lang w:eastAsia="ru-RU"/>
        </w:rPr>
        <w:t xml:space="preserve"> прочитать написанное человеку, чья манера писать вам нравится. </w:t>
      </w:r>
    </w:p>
    <w:p w14:paraId="4C31768A" w14:textId="1F208316" w:rsidR="00FD166C" w:rsidRPr="00FD166C" w:rsidRDefault="00FD166C" w:rsidP="00784CD1">
      <w:pPr>
        <w:spacing w:after="0" w:line="336" w:lineRule="auto"/>
        <w:ind w:firstLine="709"/>
        <w:jc w:val="both"/>
        <w:rPr>
          <w:rFonts w:ascii="Times New Roman" w:eastAsia="Times New Roman" w:hAnsi="Times New Roman"/>
          <w:sz w:val="28"/>
          <w:szCs w:val="28"/>
          <w:lang w:eastAsia="ru-RU"/>
        </w:rPr>
      </w:pPr>
      <w:r w:rsidRPr="00FD166C">
        <w:rPr>
          <w:rFonts w:ascii="Times New Roman" w:eastAsia="Times New Roman" w:hAnsi="Times New Roman"/>
          <w:b/>
          <w:bCs/>
          <w:sz w:val="28"/>
          <w:szCs w:val="28"/>
          <w:lang w:eastAsia="ru-RU"/>
        </w:rPr>
        <w:t xml:space="preserve">Корректность </w:t>
      </w:r>
      <w:r w:rsidRPr="00FD166C">
        <w:rPr>
          <w:rFonts w:ascii="Times New Roman" w:eastAsia="TimesNewRomanPSMT" w:hAnsi="Times New Roman"/>
          <w:sz w:val="28"/>
          <w:szCs w:val="28"/>
          <w:lang w:eastAsia="ru-RU"/>
        </w:rPr>
        <w:t xml:space="preserve">— это стиль написанного. Стиль определятся жанром, </w:t>
      </w:r>
      <w:proofErr w:type="spellStart"/>
      <w:r w:rsidRPr="00FD166C">
        <w:rPr>
          <w:rFonts w:ascii="Times New Roman" w:eastAsia="TimesNewRomanPSMT" w:hAnsi="Times New Roman"/>
          <w:sz w:val="28"/>
          <w:szCs w:val="28"/>
          <w:lang w:eastAsia="ru-RU"/>
        </w:rPr>
        <w:t>структурои</w:t>
      </w:r>
      <w:proofErr w:type="spellEnd"/>
      <w:r w:rsidRPr="00FD166C">
        <w:rPr>
          <w:rFonts w:ascii="Times New Roman" w:eastAsia="TimesNewRomanPSMT" w:hAnsi="Times New Roman"/>
          <w:sz w:val="28"/>
          <w:szCs w:val="28"/>
          <w:lang w:eastAsia="ru-RU"/>
        </w:rPr>
        <w:t xml:space="preserve">̆ работы, целями, которые ставит перед </w:t>
      </w:r>
      <w:proofErr w:type="spellStart"/>
      <w:r w:rsidRPr="00FD166C">
        <w:rPr>
          <w:rFonts w:ascii="Times New Roman" w:eastAsia="TimesNewRomanPSMT" w:hAnsi="Times New Roman"/>
          <w:sz w:val="28"/>
          <w:szCs w:val="28"/>
          <w:lang w:eastAsia="ru-RU"/>
        </w:rPr>
        <w:t>собои</w:t>
      </w:r>
      <w:proofErr w:type="spellEnd"/>
      <w:r w:rsidRPr="00FD166C">
        <w:rPr>
          <w:rFonts w:ascii="Times New Roman" w:eastAsia="TimesNewRomanPSMT" w:hAnsi="Times New Roman"/>
          <w:sz w:val="28"/>
          <w:szCs w:val="28"/>
          <w:lang w:eastAsia="ru-RU"/>
        </w:rPr>
        <w:t xml:space="preserve">̆ </w:t>
      </w:r>
      <w:proofErr w:type="spellStart"/>
      <w:r w:rsidRPr="00FD166C">
        <w:rPr>
          <w:rFonts w:ascii="Times New Roman" w:eastAsia="TimesNewRomanPSMT" w:hAnsi="Times New Roman"/>
          <w:sz w:val="28"/>
          <w:szCs w:val="28"/>
          <w:lang w:eastAsia="ru-RU"/>
        </w:rPr>
        <w:t>пишущии</w:t>
      </w:r>
      <w:proofErr w:type="spellEnd"/>
      <w:r w:rsidRPr="00FD166C">
        <w:rPr>
          <w:rFonts w:ascii="Times New Roman" w:eastAsia="TimesNewRomanPSMT" w:hAnsi="Times New Roman"/>
          <w:sz w:val="28"/>
          <w:szCs w:val="28"/>
          <w:lang w:eastAsia="ru-RU"/>
        </w:rPr>
        <w:t xml:space="preserve">̆, читателями, к которым он обращается. </w:t>
      </w:r>
    </w:p>
    <w:p w14:paraId="6A873940" w14:textId="77777777" w:rsidR="00C236AD" w:rsidRPr="00F85411" w:rsidRDefault="00C236AD" w:rsidP="00784CD1">
      <w:pPr>
        <w:spacing w:after="0" w:line="336" w:lineRule="auto"/>
        <w:ind w:firstLine="709"/>
        <w:jc w:val="both"/>
        <w:rPr>
          <w:rFonts w:ascii="Times New Roman" w:hAnsi="Times New Roman"/>
          <w:b/>
          <w:sz w:val="28"/>
          <w:szCs w:val="28"/>
        </w:rPr>
      </w:pPr>
      <w:r w:rsidRPr="00F85411">
        <w:rPr>
          <w:rFonts w:ascii="Times New Roman" w:hAnsi="Times New Roman"/>
          <w:b/>
          <w:sz w:val="28"/>
          <w:szCs w:val="28"/>
        </w:rPr>
        <w:t>Рекомендации по подготовке к лекциям и семинарским занятиям.</w:t>
      </w:r>
    </w:p>
    <w:p w14:paraId="60AC475B" w14:textId="47AE8C5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AE528A" w:rsidRPr="00F85411">
        <w:rPr>
          <w:rFonts w:ascii="Times New Roman" w:hAnsi="Times New Roman"/>
          <w:sz w:val="28"/>
          <w:szCs w:val="28"/>
        </w:rPr>
        <w:t>литературе, так</w:t>
      </w:r>
      <w:r w:rsidRPr="00F85411">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4C3A589B"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Студентам следует:</w:t>
      </w:r>
    </w:p>
    <w:p w14:paraId="75661762" w14:textId="37F209E6"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w:t>
      </w:r>
      <w:r w:rsidR="00AE528A" w:rsidRPr="00F85411">
        <w:rPr>
          <w:rFonts w:ascii="Times New Roman" w:hAnsi="Times New Roman"/>
          <w:sz w:val="28"/>
          <w:szCs w:val="28"/>
        </w:rPr>
        <w:t>Прорабатывать рекомендованную</w:t>
      </w:r>
      <w:r w:rsidRPr="00F85411">
        <w:rPr>
          <w:rFonts w:ascii="Times New Roman" w:hAnsi="Times New Roman"/>
          <w:sz w:val="28"/>
          <w:szCs w:val="28"/>
        </w:rPr>
        <w:t xml:space="preserve"> преподавателем литературу к конкретному занятию;</w:t>
      </w:r>
    </w:p>
    <w:p w14:paraId="689C0C13"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588304F" w14:textId="050F67EA"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AE528A" w:rsidRPr="00F85411">
        <w:rPr>
          <w:rFonts w:ascii="Times New Roman" w:hAnsi="Times New Roman"/>
          <w:sz w:val="28"/>
          <w:szCs w:val="28"/>
        </w:rPr>
        <w:t>материалы периодической печати,</w:t>
      </w:r>
      <w:r w:rsidRPr="00F85411">
        <w:rPr>
          <w:rFonts w:ascii="Times New Roman" w:hAnsi="Times New Roman"/>
          <w:sz w:val="28"/>
          <w:szCs w:val="28"/>
        </w:rPr>
        <w:t xml:space="preserve"> и интернет ресурсы;</w:t>
      </w:r>
    </w:p>
    <w:p w14:paraId="14B226C3"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185B513"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51805026"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28FAF20"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1D3E38FE" w14:textId="77777777" w:rsidR="00C236AD" w:rsidRPr="00F85411" w:rsidRDefault="00C236AD" w:rsidP="00784CD1">
      <w:pPr>
        <w:spacing w:after="0" w:line="336" w:lineRule="auto"/>
        <w:ind w:firstLine="709"/>
        <w:jc w:val="both"/>
        <w:rPr>
          <w:rFonts w:ascii="Times New Roman" w:hAnsi="Times New Roman"/>
          <w:sz w:val="28"/>
          <w:szCs w:val="28"/>
        </w:rPr>
      </w:pPr>
      <w:r w:rsidRPr="00F85411">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771D1DFE" w14:textId="77777777" w:rsidR="00C236AD" w:rsidRPr="00F85411" w:rsidRDefault="00C236AD" w:rsidP="00784CD1">
      <w:pPr>
        <w:spacing w:after="0" w:line="336" w:lineRule="auto"/>
        <w:ind w:firstLine="709"/>
        <w:jc w:val="both"/>
        <w:rPr>
          <w:rFonts w:ascii="Times New Roman" w:hAnsi="Times New Roman"/>
          <w:b/>
          <w:sz w:val="28"/>
          <w:szCs w:val="28"/>
        </w:rPr>
      </w:pPr>
      <w:r w:rsidRPr="00F85411">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314A28B" w14:textId="2FCA8FE0"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предусмотрены подготовка к семинарским и практическим </w:t>
      </w:r>
      <w:r w:rsidR="00AE528A" w:rsidRPr="00F85411">
        <w:rPr>
          <w:rFonts w:ascii="Times New Roman" w:hAnsi="Times New Roman"/>
          <w:sz w:val="28"/>
          <w:szCs w:val="28"/>
          <w:lang w:val="ru-RU"/>
        </w:rPr>
        <w:t>занятиям; подготовка</w:t>
      </w:r>
      <w:r w:rsidRPr="00F85411">
        <w:rPr>
          <w:rFonts w:ascii="Times New Roman" w:hAnsi="Times New Roman"/>
          <w:sz w:val="28"/>
          <w:szCs w:val="28"/>
          <w:lang w:val="ru-RU"/>
        </w:rPr>
        <w:t xml:space="preserve"> докладов и презентаций; подготовка к зачету.</w:t>
      </w:r>
    </w:p>
    <w:p w14:paraId="39AC7F58"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299E2C6F"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К выполнению заданий для самостоятельной работы предъявляются следующие требования: задания</w:t>
      </w:r>
      <w:r w:rsidRPr="00F85411">
        <w:rPr>
          <w:rFonts w:ascii="Times New Roman" w:hAnsi="Times New Roman"/>
          <w:sz w:val="28"/>
          <w:szCs w:val="28"/>
          <w:lang w:val="ru-RU"/>
        </w:rPr>
        <w:tab/>
        <w:t xml:space="preserve"> должны</w:t>
      </w:r>
      <w:r w:rsidRPr="00F85411">
        <w:rPr>
          <w:rFonts w:ascii="Times New Roman" w:hAnsi="Times New Roman"/>
          <w:sz w:val="28"/>
          <w:szCs w:val="28"/>
          <w:lang w:val="ru-RU"/>
        </w:rPr>
        <w:tab/>
        <w:t xml:space="preserve"> выполняться самостоятельно и </w:t>
      </w:r>
      <w:r w:rsidRPr="00F85411">
        <w:rPr>
          <w:rFonts w:ascii="Times New Roman" w:hAnsi="Times New Roman"/>
          <w:sz w:val="28"/>
          <w:szCs w:val="28"/>
          <w:lang w:val="ru-RU"/>
        </w:rPr>
        <w:lastRenderedPageBreak/>
        <w:t>представляться в установленный срок, а также соответствовать установленным требованиям по оформлению.</w:t>
      </w:r>
    </w:p>
    <w:p w14:paraId="341B7385"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Студентам следует:</w:t>
      </w:r>
    </w:p>
    <w:p w14:paraId="1C2B7CF3"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руководствоваться графиком самостоятельной работы, определенным РПД;</w:t>
      </w:r>
    </w:p>
    <w:p w14:paraId="4B6542A1"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6B9F7DA" w14:textId="5B608FC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BF7154" w:rsidRPr="00BF7154">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F85411">
        <w:rPr>
          <w:rFonts w:ascii="Times New Roman" w:hAnsi="Times New Roman"/>
          <w:sz w:val="28"/>
          <w:szCs w:val="28"/>
          <w:lang w:val="ru-RU"/>
        </w:rPr>
        <w:t>.</w:t>
      </w:r>
    </w:p>
    <w:p w14:paraId="2766261C"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4D0D7B1"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AEF5AC6" w14:textId="77777777" w:rsidR="00C236AD" w:rsidRPr="00F85411" w:rsidRDefault="00C236AD" w:rsidP="00784CD1">
      <w:pPr>
        <w:pStyle w:val="af4"/>
        <w:tabs>
          <w:tab w:val="left" w:pos="993"/>
          <w:tab w:val="left" w:pos="1134"/>
        </w:tabs>
        <w:spacing w:after="0" w:line="336"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При подготовке </w:t>
      </w:r>
      <w:r w:rsidR="00762E67" w:rsidRPr="00F85411">
        <w:rPr>
          <w:rFonts w:ascii="Times New Roman" w:hAnsi="Times New Roman"/>
          <w:sz w:val="28"/>
          <w:szCs w:val="28"/>
          <w:lang w:val="ru-RU"/>
        </w:rPr>
        <w:t>к экзамену</w:t>
      </w:r>
      <w:r w:rsidRPr="00F85411">
        <w:rPr>
          <w:rFonts w:ascii="Times New Roman" w:hAnsi="Times New Roman"/>
          <w:sz w:val="28"/>
          <w:szCs w:val="28"/>
          <w:lang w:val="ru-RU"/>
        </w:rP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3B7A1D9F" w14:textId="77777777" w:rsidR="00C236AD" w:rsidRPr="00F85411" w:rsidRDefault="00C236AD" w:rsidP="00210211">
      <w:pPr>
        <w:pStyle w:val="1"/>
        <w:spacing w:before="0" w:after="0" w:line="360" w:lineRule="auto"/>
        <w:ind w:firstLine="709"/>
        <w:jc w:val="both"/>
        <w:rPr>
          <w:rFonts w:ascii="Times New Roman" w:hAnsi="Times New Roman"/>
          <w:color w:val="auto"/>
        </w:rPr>
      </w:pPr>
      <w:bookmarkStart w:id="44" w:name="_Toc27059645"/>
      <w:bookmarkStart w:id="45" w:name="_Toc27062587"/>
      <w:r w:rsidRPr="00F85411">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r w:rsidRPr="00F85411">
        <w:rPr>
          <w:rFonts w:ascii="Times New Roman" w:hAnsi="Times New Roman"/>
          <w:webHidden/>
          <w:color w:val="auto"/>
        </w:rPr>
        <w:tab/>
      </w:r>
    </w:p>
    <w:p w14:paraId="56CF1F5F" w14:textId="77777777" w:rsidR="00C236AD" w:rsidRPr="00F85411" w:rsidRDefault="00C236AD" w:rsidP="00210211">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6" w:name="_Toc27059646"/>
      <w:bookmarkStart w:id="47" w:name="_Toc27062588"/>
      <w:r w:rsidRPr="00F85411">
        <w:rPr>
          <w:rFonts w:ascii="Times New Roman" w:hAnsi="Times New Roman"/>
          <w:color w:val="auto"/>
        </w:rPr>
        <w:t>11. 1. Комплект лицензионного программного обеспечения:</w:t>
      </w:r>
      <w:bookmarkEnd w:id="46"/>
      <w:bookmarkEnd w:id="47"/>
    </w:p>
    <w:p w14:paraId="62F36BB5" w14:textId="77777777" w:rsidR="00C236AD" w:rsidRPr="00D61123"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D61123">
        <w:rPr>
          <w:rFonts w:ascii="Times New Roman" w:hAnsi="Times New Roman"/>
          <w:sz w:val="28"/>
          <w:szCs w:val="28"/>
          <w:lang w:val="ru-RU"/>
        </w:rPr>
        <w:t xml:space="preserve">1. </w:t>
      </w:r>
      <w:r w:rsidRPr="007E1E5E">
        <w:rPr>
          <w:rFonts w:ascii="Times New Roman" w:hAnsi="Times New Roman"/>
          <w:sz w:val="28"/>
          <w:szCs w:val="28"/>
        </w:rPr>
        <w:t>Windows</w:t>
      </w:r>
      <w:r w:rsidRPr="00D61123">
        <w:rPr>
          <w:rFonts w:ascii="Times New Roman" w:hAnsi="Times New Roman"/>
          <w:sz w:val="28"/>
          <w:szCs w:val="28"/>
          <w:lang w:val="ru-RU"/>
        </w:rPr>
        <w:t xml:space="preserve">, </w:t>
      </w:r>
      <w:r w:rsidRPr="007E1E5E">
        <w:rPr>
          <w:rFonts w:ascii="Times New Roman" w:hAnsi="Times New Roman"/>
          <w:sz w:val="28"/>
          <w:szCs w:val="28"/>
        </w:rPr>
        <w:t>Microsoft</w:t>
      </w:r>
      <w:r w:rsidRPr="00D61123">
        <w:rPr>
          <w:rFonts w:ascii="Times New Roman" w:hAnsi="Times New Roman"/>
          <w:sz w:val="28"/>
          <w:szCs w:val="28"/>
          <w:lang w:val="ru-RU"/>
        </w:rPr>
        <w:t xml:space="preserve"> </w:t>
      </w:r>
      <w:r w:rsidRPr="007E1E5E">
        <w:rPr>
          <w:rFonts w:ascii="Times New Roman" w:hAnsi="Times New Roman"/>
          <w:sz w:val="28"/>
          <w:szCs w:val="28"/>
        </w:rPr>
        <w:t>Office</w:t>
      </w:r>
      <w:r w:rsidRPr="00D61123">
        <w:rPr>
          <w:rFonts w:ascii="Times New Roman" w:hAnsi="Times New Roman"/>
          <w:sz w:val="28"/>
          <w:szCs w:val="28"/>
          <w:lang w:val="ru-RU"/>
        </w:rPr>
        <w:t>.</w:t>
      </w:r>
    </w:p>
    <w:p w14:paraId="2F77E3AF" w14:textId="25E891F4" w:rsidR="00C236AD" w:rsidRPr="0070363E"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D61123">
        <w:rPr>
          <w:rFonts w:ascii="Times New Roman" w:hAnsi="Times New Roman"/>
          <w:sz w:val="28"/>
          <w:szCs w:val="28"/>
          <w:lang w:val="ru-RU"/>
        </w:rPr>
        <w:lastRenderedPageBreak/>
        <w:t xml:space="preserve">2. </w:t>
      </w:r>
      <w:r w:rsidR="006C1B2B" w:rsidRPr="0070363E">
        <w:rPr>
          <w:rFonts w:ascii="Times New Roman" w:hAnsi="Times New Roman"/>
          <w:webHidden/>
          <w:sz w:val="28"/>
          <w:szCs w:val="28"/>
          <w:lang w:val="ru-RU"/>
        </w:rPr>
        <w:t xml:space="preserve">Антивирус </w:t>
      </w:r>
      <w:r w:rsidR="006C1B2B" w:rsidRPr="006C1B2B">
        <w:rPr>
          <w:rFonts w:ascii="Times New Roman" w:hAnsi="Times New Roman"/>
          <w:sz w:val="28"/>
          <w:szCs w:val="28"/>
        </w:rPr>
        <w:t>Kaspersky</w:t>
      </w:r>
      <w:r w:rsidR="006C1B2B" w:rsidRPr="0070363E">
        <w:rPr>
          <w:rFonts w:ascii="Times New Roman" w:hAnsi="Times New Roman"/>
          <w:sz w:val="28"/>
          <w:szCs w:val="28"/>
          <w:lang w:val="ru-RU"/>
        </w:rPr>
        <w:t>.</w:t>
      </w:r>
    </w:p>
    <w:p w14:paraId="25667DC1" w14:textId="77777777" w:rsidR="00C236AD" w:rsidRPr="00F85411" w:rsidRDefault="00C236AD" w:rsidP="00210211">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8" w:name="_Toc27059647"/>
      <w:bookmarkStart w:id="49" w:name="_Toc27062589"/>
      <w:r w:rsidRPr="00F85411">
        <w:rPr>
          <w:rFonts w:ascii="Times New Roman" w:hAnsi="Times New Roman"/>
          <w:color w:val="auto"/>
        </w:rPr>
        <w:t>11.2. Современные профессиональные базы данных и информационные справочные системы</w:t>
      </w:r>
      <w:bookmarkEnd w:id="48"/>
      <w:bookmarkEnd w:id="49"/>
    </w:p>
    <w:p w14:paraId="67F30C09" w14:textId="4571F45F"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1. Информационно-правовая система «Гарант»</w:t>
      </w:r>
      <w:r w:rsidR="006C1B2B">
        <w:rPr>
          <w:rFonts w:ascii="Times New Roman" w:hAnsi="Times New Roman"/>
          <w:sz w:val="28"/>
          <w:szCs w:val="28"/>
          <w:lang w:val="ru-RU"/>
        </w:rPr>
        <w:t>.</w:t>
      </w:r>
    </w:p>
    <w:p w14:paraId="72219493" w14:textId="62C7F36F" w:rsidR="00C236AD" w:rsidRPr="00F85411" w:rsidRDefault="00C236AD" w:rsidP="00210211">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2. Информационно-правовая система «Консультант Плюс»</w:t>
      </w:r>
      <w:r w:rsidR="006C1B2B">
        <w:rPr>
          <w:rFonts w:ascii="Times New Roman" w:hAnsi="Times New Roman"/>
          <w:sz w:val="28"/>
          <w:szCs w:val="28"/>
          <w:lang w:val="ru-RU"/>
        </w:rPr>
        <w:t>.</w:t>
      </w:r>
    </w:p>
    <w:p w14:paraId="31F23C89" w14:textId="77777777" w:rsidR="00C236AD" w:rsidRPr="00F85411" w:rsidRDefault="00C236AD" w:rsidP="00210211">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50" w:name="_Toc27059648"/>
      <w:bookmarkStart w:id="51" w:name="_Toc27062590"/>
      <w:r w:rsidRPr="00F85411">
        <w:rPr>
          <w:rFonts w:ascii="Times New Roman" w:hAnsi="Times New Roman"/>
          <w:color w:val="auto"/>
        </w:rPr>
        <w:t>11.3. Сертифицированные программные и аппаратные средства</w:t>
      </w:r>
      <w:r w:rsidRPr="00F85411">
        <w:rPr>
          <w:color w:val="auto"/>
        </w:rPr>
        <w:t xml:space="preserve"> </w:t>
      </w:r>
      <w:r w:rsidRPr="00F85411">
        <w:rPr>
          <w:rFonts w:ascii="Times New Roman" w:hAnsi="Times New Roman"/>
          <w:color w:val="auto"/>
        </w:rPr>
        <w:t>защиты информации</w:t>
      </w:r>
      <w:bookmarkEnd w:id="50"/>
      <w:bookmarkEnd w:id="51"/>
    </w:p>
    <w:p w14:paraId="3509261E" w14:textId="77777777" w:rsidR="00C236AD" w:rsidRPr="00F85411" w:rsidRDefault="00C236AD" w:rsidP="00210211">
      <w:pPr>
        <w:pStyle w:val="af4"/>
        <w:widowControl w:val="0"/>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Сертифицированные программные и аппаратные средства защиты информации –</w:t>
      </w:r>
      <w:r w:rsidR="00762E67" w:rsidRPr="00F85411">
        <w:rPr>
          <w:rFonts w:ascii="Times New Roman" w:hAnsi="Times New Roman"/>
          <w:sz w:val="28"/>
          <w:szCs w:val="28"/>
          <w:lang w:val="ru-RU"/>
        </w:rPr>
        <w:t xml:space="preserve"> </w:t>
      </w:r>
      <w:r w:rsidRPr="00F85411">
        <w:rPr>
          <w:rFonts w:ascii="Times New Roman" w:hAnsi="Times New Roman"/>
          <w:sz w:val="28"/>
          <w:szCs w:val="28"/>
          <w:lang w:val="ru-RU"/>
        </w:rPr>
        <w:t xml:space="preserve">не предусмотрено </w:t>
      </w:r>
    </w:p>
    <w:p w14:paraId="3B081847" w14:textId="77777777" w:rsidR="00C236AD" w:rsidRPr="00F85411" w:rsidRDefault="00C236AD" w:rsidP="009039D5">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52" w:name="_Toc27059649"/>
      <w:bookmarkStart w:id="53" w:name="_Toc27062591"/>
      <w:r w:rsidRPr="00F8541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p>
    <w:bookmarkEnd w:id="36"/>
    <w:p w14:paraId="5A78BC8B" w14:textId="77777777" w:rsidR="00784CD1" w:rsidRDefault="00784CD1" w:rsidP="00784CD1">
      <w:pPr>
        <w:spacing w:after="0" w:line="360" w:lineRule="auto"/>
        <w:ind w:firstLine="709"/>
        <w:jc w:val="both"/>
        <w:rPr>
          <w:rFonts w:ascii="Times New Roman" w:hAnsi="Times New Roman"/>
          <w:bCs/>
          <w:sz w:val="28"/>
          <w:szCs w:val="28"/>
        </w:rPr>
      </w:pPr>
      <w:r w:rsidRPr="00035D77">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15931265" w14:textId="723E48B8" w:rsidR="00C236AD" w:rsidRPr="00784CD1" w:rsidRDefault="00C236AD" w:rsidP="00784CD1">
      <w:pPr>
        <w:pStyle w:val="af4"/>
        <w:widowControl w:val="0"/>
        <w:tabs>
          <w:tab w:val="left" w:pos="993"/>
          <w:tab w:val="left" w:pos="1134"/>
        </w:tabs>
        <w:spacing w:after="0" w:line="360" w:lineRule="auto"/>
        <w:ind w:firstLine="709"/>
        <w:jc w:val="both"/>
        <w:rPr>
          <w:lang w:val="ru-RU"/>
        </w:rPr>
      </w:pPr>
    </w:p>
    <w:sectPr w:rsidR="00C236AD" w:rsidRPr="00784CD1" w:rsidSect="005239F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3447E" w14:textId="77777777" w:rsidR="00EC0662" w:rsidRDefault="00EC0662" w:rsidP="001469DC">
      <w:r>
        <w:separator/>
      </w:r>
    </w:p>
  </w:endnote>
  <w:endnote w:type="continuationSeparator" w:id="0">
    <w:p w14:paraId="7DD3378C" w14:textId="77777777" w:rsidR="00EC0662" w:rsidRDefault="00EC0662"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TimesNewRomanPSMT">
    <w:altName w:val="Heiti TC Light"/>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FC0ED" w14:textId="77777777" w:rsidR="001F479E" w:rsidRDefault="001F479E" w:rsidP="00CF5E05">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AF8E991" w14:textId="77777777" w:rsidR="001F479E" w:rsidRDefault="001F479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1CBD" w14:textId="2FB47FAF" w:rsidR="001F479E" w:rsidRDefault="001F479E" w:rsidP="00CF5E05">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23B0F">
      <w:rPr>
        <w:rStyle w:val="aff0"/>
        <w:noProof/>
      </w:rPr>
      <w:t>2</w:t>
    </w:r>
    <w:r>
      <w:rPr>
        <w:rStyle w:val="aff0"/>
      </w:rPr>
      <w:fldChar w:fldCharType="end"/>
    </w:r>
  </w:p>
  <w:p w14:paraId="17DF538F" w14:textId="77777777" w:rsidR="001F479E" w:rsidRDefault="001F479E">
    <w:pPr>
      <w:pStyle w:val="af2"/>
      <w:jc w:val="center"/>
    </w:pPr>
  </w:p>
  <w:p w14:paraId="6D9540B4" w14:textId="77777777" w:rsidR="001F479E" w:rsidRDefault="001F479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629150"/>
      <w:docPartObj>
        <w:docPartGallery w:val="Page Numbers (Bottom of Page)"/>
        <w:docPartUnique/>
      </w:docPartObj>
    </w:sdtPr>
    <w:sdtEndPr/>
    <w:sdtContent>
      <w:p w14:paraId="628148CA" w14:textId="19C4901A" w:rsidR="001F479E" w:rsidRDefault="001F479E">
        <w:pPr>
          <w:pStyle w:val="af2"/>
          <w:jc w:val="center"/>
        </w:pPr>
        <w:r>
          <w:fldChar w:fldCharType="begin"/>
        </w:r>
        <w:r>
          <w:instrText>PAGE   \* MERGEFORMAT</w:instrText>
        </w:r>
        <w:r>
          <w:fldChar w:fldCharType="separate"/>
        </w:r>
        <w:r w:rsidR="00623B0F">
          <w:rPr>
            <w:noProof/>
          </w:rPr>
          <w:t>0</w:t>
        </w:r>
        <w:r>
          <w:fldChar w:fldCharType="end"/>
        </w:r>
      </w:p>
    </w:sdtContent>
  </w:sdt>
  <w:p w14:paraId="14D268B8" w14:textId="77777777" w:rsidR="001F479E" w:rsidRDefault="001F479E">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D72C1" w14:textId="30120C2D" w:rsidR="001F479E" w:rsidRDefault="001F479E">
    <w:pPr>
      <w:pStyle w:val="af2"/>
      <w:jc w:val="center"/>
    </w:pPr>
    <w:r>
      <w:fldChar w:fldCharType="begin"/>
    </w:r>
    <w:r>
      <w:instrText>PAGE   \* MERGEFORMAT</w:instrText>
    </w:r>
    <w:r>
      <w:fldChar w:fldCharType="separate"/>
    </w:r>
    <w:r w:rsidR="00623B0F">
      <w:rPr>
        <w:noProof/>
      </w:rPr>
      <w:t>21</w:t>
    </w:r>
    <w:r>
      <w:rPr>
        <w:noProof/>
      </w:rPr>
      <w:fldChar w:fldCharType="end"/>
    </w:r>
  </w:p>
  <w:p w14:paraId="2828325A" w14:textId="77777777" w:rsidR="001F479E" w:rsidRDefault="001F479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16590" w14:textId="77777777" w:rsidR="00EC0662" w:rsidRDefault="00EC0662" w:rsidP="001469DC">
      <w:r>
        <w:separator/>
      </w:r>
    </w:p>
  </w:footnote>
  <w:footnote w:type="continuationSeparator" w:id="0">
    <w:p w14:paraId="4548C4B2" w14:textId="77777777" w:rsidR="00EC0662" w:rsidRDefault="00EC0662" w:rsidP="0014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57704" w14:textId="77777777" w:rsidR="001F479E" w:rsidRDefault="001F479E" w:rsidP="00CF5E05">
    <w:pPr>
      <w:pStyle w:val="a5"/>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0E43C23A" w14:textId="77777777" w:rsidR="001F479E" w:rsidRDefault="001F479E" w:rsidP="00CF5E05">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AB8D" w14:textId="77777777" w:rsidR="001F479E" w:rsidRDefault="001F479E" w:rsidP="00CF5E05">
    <w:pPr>
      <w:pStyle w:val="a5"/>
      <w:framePr w:wrap="around" w:vAnchor="text" w:hAnchor="margin" w:xAlign="right" w:y="1"/>
      <w:jc w:val="center"/>
      <w:rPr>
        <w:rStyle w:val="aff0"/>
      </w:rPr>
    </w:pPr>
  </w:p>
  <w:p w14:paraId="050CFAE5" w14:textId="77777777" w:rsidR="001F479E" w:rsidRDefault="001F479E" w:rsidP="00CF5E05">
    <w:pPr>
      <w:pStyle w:val="a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1A1F43CE"/>
    <w:multiLevelType w:val="hybridMultilevel"/>
    <w:tmpl w:val="F5FA43DC"/>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4B927E2"/>
    <w:multiLevelType w:val="hybridMultilevel"/>
    <w:tmpl w:val="4F3E679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 w15:restartNumberingAfterBreak="0">
    <w:nsid w:val="58660C46"/>
    <w:multiLevelType w:val="hybridMultilevel"/>
    <w:tmpl w:val="83E44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7" w15:restartNumberingAfterBreak="0">
    <w:nsid w:val="7D40592F"/>
    <w:multiLevelType w:val="hybridMultilevel"/>
    <w:tmpl w:val="98BC0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6"/>
  </w:num>
  <w:num w:numId="3">
    <w:abstractNumId w:val="1"/>
  </w:num>
  <w:num w:numId="4">
    <w:abstractNumId w:val="0"/>
  </w:num>
  <w:num w:numId="5">
    <w:abstractNumId w:val="7"/>
  </w:num>
  <w:num w:numId="6">
    <w:abstractNumId w:val="3"/>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5C81"/>
    <w:rsid w:val="00007F29"/>
    <w:rsid w:val="00012B3B"/>
    <w:rsid w:val="000170D9"/>
    <w:rsid w:val="00020D7D"/>
    <w:rsid w:val="00025064"/>
    <w:rsid w:val="000310AD"/>
    <w:rsid w:val="00031ADF"/>
    <w:rsid w:val="000352DF"/>
    <w:rsid w:val="00036A3E"/>
    <w:rsid w:val="00040208"/>
    <w:rsid w:val="00042101"/>
    <w:rsid w:val="00042146"/>
    <w:rsid w:val="00047D06"/>
    <w:rsid w:val="0005380C"/>
    <w:rsid w:val="00055636"/>
    <w:rsid w:val="000557AB"/>
    <w:rsid w:val="00064B25"/>
    <w:rsid w:val="00067D36"/>
    <w:rsid w:val="00075843"/>
    <w:rsid w:val="00077B55"/>
    <w:rsid w:val="00086552"/>
    <w:rsid w:val="000866C5"/>
    <w:rsid w:val="00087C8F"/>
    <w:rsid w:val="000956CA"/>
    <w:rsid w:val="000A2213"/>
    <w:rsid w:val="000A4331"/>
    <w:rsid w:val="000A7BA5"/>
    <w:rsid w:val="000B35DA"/>
    <w:rsid w:val="000B4435"/>
    <w:rsid w:val="000C009D"/>
    <w:rsid w:val="000C49CF"/>
    <w:rsid w:val="000C6E0C"/>
    <w:rsid w:val="000E3CBC"/>
    <w:rsid w:val="000F27CA"/>
    <w:rsid w:val="000F34AC"/>
    <w:rsid w:val="000F3665"/>
    <w:rsid w:val="000F4A50"/>
    <w:rsid w:val="0010163F"/>
    <w:rsid w:val="0011189B"/>
    <w:rsid w:val="00114B40"/>
    <w:rsid w:val="00115267"/>
    <w:rsid w:val="0012559E"/>
    <w:rsid w:val="00132F30"/>
    <w:rsid w:val="00132F64"/>
    <w:rsid w:val="00135D3D"/>
    <w:rsid w:val="001366CC"/>
    <w:rsid w:val="00136C73"/>
    <w:rsid w:val="00144FD3"/>
    <w:rsid w:val="001469DC"/>
    <w:rsid w:val="0015104C"/>
    <w:rsid w:val="00151A63"/>
    <w:rsid w:val="001550C0"/>
    <w:rsid w:val="00161DC8"/>
    <w:rsid w:val="00167A40"/>
    <w:rsid w:val="00171245"/>
    <w:rsid w:val="00172522"/>
    <w:rsid w:val="00180643"/>
    <w:rsid w:val="00183BEB"/>
    <w:rsid w:val="00185891"/>
    <w:rsid w:val="00186ECB"/>
    <w:rsid w:val="00195CAA"/>
    <w:rsid w:val="00197EF7"/>
    <w:rsid w:val="001A4377"/>
    <w:rsid w:val="001A6224"/>
    <w:rsid w:val="001B10C0"/>
    <w:rsid w:val="001B1B01"/>
    <w:rsid w:val="001B21F4"/>
    <w:rsid w:val="001B6B12"/>
    <w:rsid w:val="001C2A13"/>
    <w:rsid w:val="001D6257"/>
    <w:rsid w:val="001F479E"/>
    <w:rsid w:val="001F493F"/>
    <w:rsid w:val="001F70DE"/>
    <w:rsid w:val="001F7B56"/>
    <w:rsid w:val="0020206F"/>
    <w:rsid w:val="0020366C"/>
    <w:rsid w:val="00210211"/>
    <w:rsid w:val="00214EDB"/>
    <w:rsid w:val="00222FB2"/>
    <w:rsid w:val="00227111"/>
    <w:rsid w:val="00250C27"/>
    <w:rsid w:val="002518B0"/>
    <w:rsid w:val="00252C95"/>
    <w:rsid w:val="00257DDF"/>
    <w:rsid w:val="00261E81"/>
    <w:rsid w:val="00271A73"/>
    <w:rsid w:val="00287B26"/>
    <w:rsid w:val="00294DE0"/>
    <w:rsid w:val="002A3BC7"/>
    <w:rsid w:val="002A5378"/>
    <w:rsid w:val="002B02AF"/>
    <w:rsid w:val="002B0AF7"/>
    <w:rsid w:val="002B20D1"/>
    <w:rsid w:val="002B2CAC"/>
    <w:rsid w:val="002C7AE6"/>
    <w:rsid w:val="002D39DD"/>
    <w:rsid w:val="002D4946"/>
    <w:rsid w:val="002E0AC0"/>
    <w:rsid w:val="002E2F0C"/>
    <w:rsid w:val="002E4C29"/>
    <w:rsid w:val="002F7144"/>
    <w:rsid w:val="002F770D"/>
    <w:rsid w:val="00300DE1"/>
    <w:rsid w:val="00311084"/>
    <w:rsid w:val="0032340E"/>
    <w:rsid w:val="00331ABC"/>
    <w:rsid w:val="00332446"/>
    <w:rsid w:val="00332692"/>
    <w:rsid w:val="00334429"/>
    <w:rsid w:val="00347C63"/>
    <w:rsid w:val="0035626D"/>
    <w:rsid w:val="003626BD"/>
    <w:rsid w:val="00363528"/>
    <w:rsid w:val="00363A8D"/>
    <w:rsid w:val="00366AC9"/>
    <w:rsid w:val="00374F45"/>
    <w:rsid w:val="00384F37"/>
    <w:rsid w:val="00387FDE"/>
    <w:rsid w:val="00395202"/>
    <w:rsid w:val="00395360"/>
    <w:rsid w:val="003A75D3"/>
    <w:rsid w:val="003B3217"/>
    <w:rsid w:val="003D2DCE"/>
    <w:rsid w:val="003E4DC2"/>
    <w:rsid w:val="003E7C83"/>
    <w:rsid w:val="004130B6"/>
    <w:rsid w:val="00420894"/>
    <w:rsid w:val="0042168D"/>
    <w:rsid w:val="0042397D"/>
    <w:rsid w:val="00425DA0"/>
    <w:rsid w:val="00430EC4"/>
    <w:rsid w:val="0043402F"/>
    <w:rsid w:val="0043518E"/>
    <w:rsid w:val="00435BB8"/>
    <w:rsid w:val="0044364A"/>
    <w:rsid w:val="00455F82"/>
    <w:rsid w:val="00466C27"/>
    <w:rsid w:val="004679E6"/>
    <w:rsid w:val="00471D37"/>
    <w:rsid w:val="00473776"/>
    <w:rsid w:val="004770DA"/>
    <w:rsid w:val="00497336"/>
    <w:rsid w:val="00497465"/>
    <w:rsid w:val="004A0671"/>
    <w:rsid w:val="004A14BB"/>
    <w:rsid w:val="004A2E03"/>
    <w:rsid w:val="004A3FE9"/>
    <w:rsid w:val="004A45CB"/>
    <w:rsid w:val="004A5B6F"/>
    <w:rsid w:val="004A5C58"/>
    <w:rsid w:val="004A6526"/>
    <w:rsid w:val="004B012F"/>
    <w:rsid w:val="004C194E"/>
    <w:rsid w:val="004D60CF"/>
    <w:rsid w:val="004E3918"/>
    <w:rsid w:val="004F0ADF"/>
    <w:rsid w:val="004F27AF"/>
    <w:rsid w:val="004F2F7D"/>
    <w:rsid w:val="00505081"/>
    <w:rsid w:val="005055B4"/>
    <w:rsid w:val="00511AF4"/>
    <w:rsid w:val="00513FA1"/>
    <w:rsid w:val="005239F2"/>
    <w:rsid w:val="0053580D"/>
    <w:rsid w:val="00542CC5"/>
    <w:rsid w:val="00543BD5"/>
    <w:rsid w:val="00551FF3"/>
    <w:rsid w:val="00552CED"/>
    <w:rsid w:val="00582E0B"/>
    <w:rsid w:val="00583B28"/>
    <w:rsid w:val="005844BF"/>
    <w:rsid w:val="00584751"/>
    <w:rsid w:val="00590097"/>
    <w:rsid w:val="00590C40"/>
    <w:rsid w:val="00591B46"/>
    <w:rsid w:val="005A4A20"/>
    <w:rsid w:val="005A600D"/>
    <w:rsid w:val="005A61DA"/>
    <w:rsid w:val="005A6730"/>
    <w:rsid w:val="005B6108"/>
    <w:rsid w:val="005B7063"/>
    <w:rsid w:val="005C0712"/>
    <w:rsid w:val="005C44B5"/>
    <w:rsid w:val="005E3B44"/>
    <w:rsid w:val="005E6AC3"/>
    <w:rsid w:val="00600575"/>
    <w:rsid w:val="00614824"/>
    <w:rsid w:val="00614EF8"/>
    <w:rsid w:val="006153E3"/>
    <w:rsid w:val="0061562B"/>
    <w:rsid w:val="00623B0F"/>
    <w:rsid w:val="0063572F"/>
    <w:rsid w:val="006451E4"/>
    <w:rsid w:val="00646813"/>
    <w:rsid w:val="00652948"/>
    <w:rsid w:val="00676438"/>
    <w:rsid w:val="00677D30"/>
    <w:rsid w:val="006805C9"/>
    <w:rsid w:val="006838B4"/>
    <w:rsid w:val="00683AF5"/>
    <w:rsid w:val="00685E02"/>
    <w:rsid w:val="00686D5E"/>
    <w:rsid w:val="00687969"/>
    <w:rsid w:val="00690E5A"/>
    <w:rsid w:val="00697A4C"/>
    <w:rsid w:val="006A06E9"/>
    <w:rsid w:val="006A251D"/>
    <w:rsid w:val="006A5838"/>
    <w:rsid w:val="006A714D"/>
    <w:rsid w:val="006B6A37"/>
    <w:rsid w:val="006C1B2B"/>
    <w:rsid w:val="006C3ACB"/>
    <w:rsid w:val="006D39B2"/>
    <w:rsid w:val="006D58B4"/>
    <w:rsid w:val="006D7AC2"/>
    <w:rsid w:val="006E0668"/>
    <w:rsid w:val="006E092C"/>
    <w:rsid w:val="006E1A22"/>
    <w:rsid w:val="006E59D0"/>
    <w:rsid w:val="006F4423"/>
    <w:rsid w:val="00702744"/>
    <w:rsid w:val="0070363E"/>
    <w:rsid w:val="00703880"/>
    <w:rsid w:val="00704E56"/>
    <w:rsid w:val="00711E89"/>
    <w:rsid w:val="0071463C"/>
    <w:rsid w:val="0072152C"/>
    <w:rsid w:val="00723719"/>
    <w:rsid w:val="00723DCD"/>
    <w:rsid w:val="007261BD"/>
    <w:rsid w:val="007271C6"/>
    <w:rsid w:val="00730D0F"/>
    <w:rsid w:val="00731118"/>
    <w:rsid w:val="00731D37"/>
    <w:rsid w:val="0074388F"/>
    <w:rsid w:val="007528FC"/>
    <w:rsid w:val="007549EA"/>
    <w:rsid w:val="00754A5C"/>
    <w:rsid w:val="00762E67"/>
    <w:rsid w:val="00767B58"/>
    <w:rsid w:val="00770C46"/>
    <w:rsid w:val="007719E6"/>
    <w:rsid w:val="007726EF"/>
    <w:rsid w:val="00773F98"/>
    <w:rsid w:val="00775848"/>
    <w:rsid w:val="00781364"/>
    <w:rsid w:val="007816A7"/>
    <w:rsid w:val="00784CD1"/>
    <w:rsid w:val="007922E9"/>
    <w:rsid w:val="00796175"/>
    <w:rsid w:val="007A21CF"/>
    <w:rsid w:val="007A433D"/>
    <w:rsid w:val="007B0CEB"/>
    <w:rsid w:val="007B162B"/>
    <w:rsid w:val="007B44AE"/>
    <w:rsid w:val="007C2B46"/>
    <w:rsid w:val="007C71DA"/>
    <w:rsid w:val="007E1E5E"/>
    <w:rsid w:val="00802C4F"/>
    <w:rsid w:val="00811FE5"/>
    <w:rsid w:val="00813C58"/>
    <w:rsid w:val="00824633"/>
    <w:rsid w:val="00832E39"/>
    <w:rsid w:val="0084228F"/>
    <w:rsid w:val="00861E87"/>
    <w:rsid w:val="008620BE"/>
    <w:rsid w:val="00867C45"/>
    <w:rsid w:val="00870438"/>
    <w:rsid w:val="00887E2D"/>
    <w:rsid w:val="00891FD6"/>
    <w:rsid w:val="008A1947"/>
    <w:rsid w:val="008A210A"/>
    <w:rsid w:val="008A68E4"/>
    <w:rsid w:val="008B1FAC"/>
    <w:rsid w:val="008B2586"/>
    <w:rsid w:val="008B59ED"/>
    <w:rsid w:val="008B6559"/>
    <w:rsid w:val="008B78B8"/>
    <w:rsid w:val="008C1078"/>
    <w:rsid w:val="008C1473"/>
    <w:rsid w:val="008C30DC"/>
    <w:rsid w:val="008C479F"/>
    <w:rsid w:val="008F0A84"/>
    <w:rsid w:val="008F3940"/>
    <w:rsid w:val="009039D5"/>
    <w:rsid w:val="009125F4"/>
    <w:rsid w:val="00912D70"/>
    <w:rsid w:val="00914359"/>
    <w:rsid w:val="00914F90"/>
    <w:rsid w:val="00921DB7"/>
    <w:rsid w:val="0092586F"/>
    <w:rsid w:val="00931AC3"/>
    <w:rsid w:val="00933FAC"/>
    <w:rsid w:val="0093555C"/>
    <w:rsid w:val="00950CD7"/>
    <w:rsid w:val="00950F18"/>
    <w:rsid w:val="00951051"/>
    <w:rsid w:val="009530E4"/>
    <w:rsid w:val="009550FC"/>
    <w:rsid w:val="0095548B"/>
    <w:rsid w:val="009771C4"/>
    <w:rsid w:val="009771DF"/>
    <w:rsid w:val="00977EC6"/>
    <w:rsid w:val="009835D4"/>
    <w:rsid w:val="009875A3"/>
    <w:rsid w:val="00992F07"/>
    <w:rsid w:val="009B2FDF"/>
    <w:rsid w:val="009C04EF"/>
    <w:rsid w:val="009D37BC"/>
    <w:rsid w:val="009D3E0E"/>
    <w:rsid w:val="009D684E"/>
    <w:rsid w:val="009E0123"/>
    <w:rsid w:val="009E2F78"/>
    <w:rsid w:val="00A0265B"/>
    <w:rsid w:val="00A05D0E"/>
    <w:rsid w:val="00A131CC"/>
    <w:rsid w:val="00A14C47"/>
    <w:rsid w:val="00A23DAA"/>
    <w:rsid w:val="00A267DB"/>
    <w:rsid w:val="00A30233"/>
    <w:rsid w:val="00A3454A"/>
    <w:rsid w:val="00A35703"/>
    <w:rsid w:val="00A366CA"/>
    <w:rsid w:val="00A422B9"/>
    <w:rsid w:val="00A47B23"/>
    <w:rsid w:val="00A52C5D"/>
    <w:rsid w:val="00A63EBD"/>
    <w:rsid w:val="00A640F0"/>
    <w:rsid w:val="00A66A73"/>
    <w:rsid w:val="00A76A73"/>
    <w:rsid w:val="00A81E54"/>
    <w:rsid w:val="00A90A21"/>
    <w:rsid w:val="00A90BAA"/>
    <w:rsid w:val="00AA147B"/>
    <w:rsid w:val="00AA3EFE"/>
    <w:rsid w:val="00AB2180"/>
    <w:rsid w:val="00AB4B6D"/>
    <w:rsid w:val="00AB530D"/>
    <w:rsid w:val="00AB61BB"/>
    <w:rsid w:val="00AC1665"/>
    <w:rsid w:val="00AD2F4E"/>
    <w:rsid w:val="00AE081F"/>
    <w:rsid w:val="00AE0F82"/>
    <w:rsid w:val="00AE103F"/>
    <w:rsid w:val="00AE40E4"/>
    <w:rsid w:val="00AE49E3"/>
    <w:rsid w:val="00AE4A30"/>
    <w:rsid w:val="00AE528A"/>
    <w:rsid w:val="00AF3835"/>
    <w:rsid w:val="00B020CD"/>
    <w:rsid w:val="00B04F0B"/>
    <w:rsid w:val="00B126A9"/>
    <w:rsid w:val="00B164D6"/>
    <w:rsid w:val="00B17DCB"/>
    <w:rsid w:val="00B2404A"/>
    <w:rsid w:val="00B27968"/>
    <w:rsid w:val="00B30814"/>
    <w:rsid w:val="00B33A03"/>
    <w:rsid w:val="00B34D89"/>
    <w:rsid w:val="00B37972"/>
    <w:rsid w:val="00B42E3D"/>
    <w:rsid w:val="00B43662"/>
    <w:rsid w:val="00B4647A"/>
    <w:rsid w:val="00B56DA2"/>
    <w:rsid w:val="00B62AA9"/>
    <w:rsid w:val="00B63146"/>
    <w:rsid w:val="00B65022"/>
    <w:rsid w:val="00B704FC"/>
    <w:rsid w:val="00B73845"/>
    <w:rsid w:val="00B94802"/>
    <w:rsid w:val="00B94A69"/>
    <w:rsid w:val="00BA777F"/>
    <w:rsid w:val="00BB4DD1"/>
    <w:rsid w:val="00BC01C5"/>
    <w:rsid w:val="00BD1D38"/>
    <w:rsid w:val="00BD3CFC"/>
    <w:rsid w:val="00BE1173"/>
    <w:rsid w:val="00BE1A01"/>
    <w:rsid w:val="00BE495B"/>
    <w:rsid w:val="00BE4DA0"/>
    <w:rsid w:val="00BF7154"/>
    <w:rsid w:val="00C07A6C"/>
    <w:rsid w:val="00C10190"/>
    <w:rsid w:val="00C125BA"/>
    <w:rsid w:val="00C21FF5"/>
    <w:rsid w:val="00C230A7"/>
    <w:rsid w:val="00C236AD"/>
    <w:rsid w:val="00C24124"/>
    <w:rsid w:val="00C36A1E"/>
    <w:rsid w:val="00C4142B"/>
    <w:rsid w:val="00C42A46"/>
    <w:rsid w:val="00C516C3"/>
    <w:rsid w:val="00C52264"/>
    <w:rsid w:val="00C738B9"/>
    <w:rsid w:val="00C75914"/>
    <w:rsid w:val="00C9051C"/>
    <w:rsid w:val="00C93045"/>
    <w:rsid w:val="00C96731"/>
    <w:rsid w:val="00CA2C2A"/>
    <w:rsid w:val="00CA4F35"/>
    <w:rsid w:val="00CB0D7C"/>
    <w:rsid w:val="00CB3E31"/>
    <w:rsid w:val="00CB3EC5"/>
    <w:rsid w:val="00CB7C98"/>
    <w:rsid w:val="00CC0F87"/>
    <w:rsid w:val="00CC568C"/>
    <w:rsid w:val="00CC669E"/>
    <w:rsid w:val="00CC748F"/>
    <w:rsid w:val="00CD4EA7"/>
    <w:rsid w:val="00CD799C"/>
    <w:rsid w:val="00CE1537"/>
    <w:rsid w:val="00CE1DEF"/>
    <w:rsid w:val="00CE5A59"/>
    <w:rsid w:val="00CF5E05"/>
    <w:rsid w:val="00D00F37"/>
    <w:rsid w:val="00D02B8F"/>
    <w:rsid w:val="00D030B5"/>
    <w:rsid w:val="00D048CB"/>
    <w:rsid w:val="00D049DF"/>
    <w:rsid w:val="00D0756A"/>
    <w:rsid w:val="00D17CEF"/>
    <w:rsid w:val="00D21AC1"/>
    <w:rsid w:val="00D3077B"/>
    <w:rsid w:val="00D31367"/>
    <w:rsid w:val="00D332C9"/>
    <w:rsid w:val="00D357C2"/>
    <w:rsid w:val="00D36CC0"/>
    <w:rsid w:val="00D37D27"/>
    <w:rsid w:val="00D56248"/>
    <w:rsid w:val="00D6000A"/>
    <w:rsid w:val="00D61123"/>
    <w:rsid w:val="00D627C6"/>
    <w:rsid w:val="00D654C6"/>
    <w:rsid w:val="00D73B1C"/>
    <w:rsid w:val="00D74E92"/>
    <w:rsid w:val="00D7700B"/>
    <w:rsid w:val="00D77499"/>
    <w:rsid w:val="00D77A9F"/>
    <w:rsid w:val="00D80F19"/>
    <w:rsid w:val="00D8289B"/>
    <w:rsid w:val="00D924FB"/>
    <w:rsid w:val="00DA3050"/>
    <w:rsid w:val="00DA6CE8"/>
    <w:rsid w:val="00DA74C6"/>
    <w:rsid w:val="00DB11D5"/>
    <w:rsid w:val="00DB5822"/>
    <w:rsid w:val="00DC44B8"/>
    <w:rsid w:val="00DC47A8"/>
    <w:rsid w:val="00DD1C97"/>
    <w:rsid w:val="00DD50FA"/>
    <w:rsid w:val="00DD6C87"/>
    <w:rsid w:val="00DD757C"/>
    <w:rsid w:val="00DE3655"/>
    <w:rsid w:val="00DE59A2"/>
    <w:rsid w:val="00DF089F"/>
    <w:rsid w:val="00DF0E7C"/>
    <w:rsid w:val="00DF40C8"/>
    <w:rsid w:val="00E020A6"/>
    <w:rsid w:val="00E02EEC"/>
    <w:rsid w:val="00E040C9"/>
    <w:rsid w:val="00E11CF6"/>
    <w:rsid w:val="00E13FE2"/>
    <w:rsid w:val="00E17708"/>
    <w:rsid w:val="00E2147E"/>
    <w:rsid w:val="00E263E1"/>
    <w:rsid w:val="00E273A2"/>
    <w:rsid w:val="00E30878"/>
    <w:rsid w:val="00E36F9D"/>
    <w:rsid w:val="00E41151"/>
    <w:rsid w:val="00E43564"/>
    <w:rsid w:val="00E547A7"/>
    <w:rsid w:val="00E57E9E"/>
    <w:rsid w:val="00E621F2"/>
    <w:rsid w:val="00E62302"/>
    <w:rsid w:val="00E81B90"/>
    <w:rsid w:val="00E86E04"/>
    <w:rsid w:val="00EA1AD2"/>
    <w:rsid w:val="00EA50BB"/>
    <w:rsid w:val="00EB1E42"/>
    <w:rsid w:val="00EB268D"/>
    <w:rsid w:val="00EB29AD"/>
    <w:rsid w:val="00EC0662"/>
    <w:rsid w:val="00EC6BC0"/>
    <w:rsid w:val="00ED1FA8"/>
    <w:rsid w:val="00ED3518"/>
    <w:rsid w:val="00EE2BE3"/>
    <w:rsid w:val="00EE31C6"/>
    <w:rsid w:val="00EE3803"/>
    <w:rsid w:val="00EE43B0"/>
    <w:rsid w:val="00EE7111"/>
    <w:rsid w:val="00EE7F1A"/>
    <w:rsid w:val="00EE7FF2"/>
    <w:rsid w:val="00EF2F1F"/>
    <w:rsid w:val="00EF6E6C"/>
    <w:rsid w:val="00F0234B"/>
    <w:rsid w:val="00F105D0"/>
    <w:rsid w:val="00F11B3A"/>
    <w:rsid w:val="00F21A71"/>
    <w:rsid w:val="00F3101A"/>
    <w:rsid w:val="00F32199"/>
    <w:rsid w:val="00F42C0C"/>
    <w:rsid w:val="00F50E65"/>
    <w:rsid w:val="00F55ED7"/>
    <w:rsid w:val="00F61BE7"/>
    <w:rsid w:val="00F63B2A"/>
    <w:rsid w:val="00F651D0"/>
    <w:rsid w:val="00F651F9"/>
    <w:rsid w:val="00F76EE5"/>
    <w:rsid w:val="00F800C1"/>
    <w:rsid w:val="00F85411"/>
    <w:rsid w:val="00F862BE"/>
    <w:rsid w:val="00FA3FE4"/>
    <w:rsid w:val="00FB03B4"/>
    <w:rsid w:val="00FC34F2"/>
    <w:rsid w:val="00FC5D50"/>
    <w:rsid w:val="00FC748B"/>
    <w:rsid w:val="00FD166C"/>
    <w:rsid w:val="00FD167F"/>
    <w:rsid w:val="00FD1961"/>
    <w:rsid w:val="00FD23A7"/>
    <w:rsid w:val="00FD5E93"/>
    <w:rsid w:val="00FE12EE"/>
    <w:rsid w:val="00FE3940"/>
    <w:rsid w:val="00FE75FA"/>
    <w:rsid w:val="00FF1509"/>
    <w:rsid w:val="00FF2828"/>
    <w:rsid w:val="00FF6B09"/>
    <w:rsid w:val="00FF7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FE05F5"/>
  <w15:docId w15:val="{F0305AA4-FDE5-4366-BFC9-3940DF18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7F29"/>
    <w:pPr>
      <w:spacing w:after="200" w:line="276" w:lineRule="auto"/>
    </w:pPr>
    <w:rPr>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semiHidden/>
    <w:unhideWhenUsed/>
    <w:qFormat/>
    <w:locked/>
    <w:rsid w:val="001366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p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basedOn w:val="a0"/>
    <w:uiPriority w:val="99"/>
    <w:rsid w:val="00E02EEC"/>
    <w:pPr>
      <w:spacing w:before="100" w:beforeAutospacing="1" w:after="100" w:afterAutospacing="1"/>
    </w:pPr>
    <w:rPr>
      <w:sz w:val="24"/>
      <w:szCs w:val="24"/>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a">
    <w:name w:val="Emphasis"/>
    <w:basedOn w:val="a1"/>
    <w:uiPriority w:val="99"/>
    <w:qFormat/>
    <w:rsid w:val="00AA147B"/>
    <w:rPr>
      <w:rFonts w:cs="Times New Roman"/>
      <w:b/>
    </w:rPr>
  </w:style>
  <w:style w:type="paragraph" w:styleId="ab">
    <w:name w:val="List Paragraph"/>
    <w:aliases w:val="2 Спс точк,Имя Рисунка,List Paragraph"/>
    <w:basedOn w:val="a0"/>
    <w:link w:val="ac"/>
    <w:qFormat/>
    <w:rsid w:val="00180643"/>
    <w:pPr>
      <w:ind w:left="720"/>
      <w:contextualSpacing/>
    </w:pPr>
  </w:style>
  <w:style w:type="paragraph" w:styleId="ad">
    <w:name w:val="Body Text"/>
    <w:basedOn w:val="a0"/>
    <w:link w:val="ae"/>
    <w:uiPriority w:val="99"/>
    <w:rsid w:val="00BD3CFC"/>
    <w:pPr>
      <w:spacing w:after="120"/>
    </w:pPr>
    <w:rPr>
      <w:rFonts w:ascii="Times New Roman" w:eastAsia="Times New Roman" w:hAnsi="Times New Roman"/>
      <w:sz w:val="20"/>
      <w:szCs w:val="20"/>
      <w:lang w:eastAsia="ru-RU"/>
    </w:rPr>
  </w:style>
  <w:style w:type="character" w:customStyle="1" w:styleId="ae">
    <w:name w:val="Основной текст Знак"/>
    <w:basedOn w:val="a1"/>
    <w:link w:val="ad"/>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0">
    <w:name w:val="Balloon Text"/>
    <w:basedOn w:val="a0"/>
    <w:link w:val="af1"/>
    <w:uiPriority w:val="99"/>
    <w:semiHidden/>
    <w:rsid w:val="001469DC"/>
    <w:rPr>
      <w:rFonts w:ascii="Tahoma" w:eastAsia="Times New Roman" w:hAnsi="Tahoma"/>
      <w:sz w:val="16"/>
      <w:szCs w:val="16"/>
      <w:lang w:eastAsia="ru-RU"/>
    </w:rPr>
  </w:style>
  <w:style w:type="character" w:customStyle="1" w:styleId="af1">
    <w:name w:val="Текст выноски Знак"/>
    <w:basedOn w:val="a1"/>
    <w:link w:val="af0"/>
    <w:uiPriority w:val="99"/>
    <w:semiHidden/>
    <w:locked/>
    <w:rsid w:val="001469DC"/>
    <w:rPr>
      <w:rFonts w:ascii="Tahoma" w:hAnsi="Tahoma"/>
      <w:sz w:val="16"/>
    </w:rPr>
  </w:style>
  <w:style w:type="paragraph" w:styleId="af2">
    <w:name w:val="footer"/>
    <w:basedOn w:val="a0"/>
    <w:link w:val="af3"/>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3">
    <w:name w:val="Нижний колонтитул Знак"/>
    <w:basedOn w:val="a1"/>
    <w:link w:val="af2"/>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4">
    <w:name w:val="No Spacing"/>
    <w:basedOn w:val="a0"/>
    <w:link w:val="af5"/>
    <w:uiPriority w:val="99"/>
    <w:qFormat/>
    <w:rsid w:val="00A640F0"/>
    <w:rPr>
      <w:rFonts w:eastAsia="Times New Roman"/>
      <w:szCs w:val="20"/>
      <w:lang w:val="en-US" w:eastAsia="ru-RU"/>
    </w:rPr>
  </w:style>
  <w:style w:type="character" w:customStyle="1" w:styleId="af5">
    <w:name w:val="Без интервала Знак"/>
    <w:link w:val="af4"/>
    <w:uiPriority w:val="99"/>
    <w:locked/>
    <w:rsid w:val="00A640F0"/>
    <w:rPr>
      <w:rFonts w:eastAsia="Times New Roman"/>
      <w:sz w:val="22"/>
      <w:lang w:val="en-US"/>
    </w:rPr>
  </w:style>
  <w:style w:type="character" w:customStyle="1" w:styleId="af6">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6"/>
    <w:uiPriority w:val="99"/>
    <w:rsid w:val="00A640F0"/>
    <w:pPr>
      <w:shd w:val="clear" w:color="auto" w:fill="FFFFFF"/>
      <w:spacing w:before="600" w:after="300" w:line="370" w:lineRule="exact"/>
      <w:jc w:val="both"/>
    </w:pPr>
    <w:rPr>
      <w:sz w:val="20"/>
      <w:szCs w:val="20"/>
      <w:lang w:eastAsia="ru-RU"/>
    </w:rPr>
  </w:style>
  <w:style w:type="paragraph" w:customStyle="1" w:styleId="a">
    <w:name w:val="Маркировка"/>
    <w:basedOn w:val="a0"/>
    <w:uiPriority w:val="99"/>
    <w:rsid w:val="00BB4DD1"/>
    <w:pPr>
      <w:numPr>
        <w:numId w:val="2"/>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rsid w:val="00F11B3A"/>
    <w:pPr>
      <w:ind w:left="720"/>
      <w:contextualSpacing/>
    </w:pPr>
    <w:rPr>
      <w:rFonts w:eastAsia="Times New Roman"/>
    </w:rPr>
  </w:style>
  <w:style w:type="character" w:styleId="af7">
    <w:name w:val="annotation reference"/>
    <w:basedOn w:val="a1"/>
    <w:rsid w:val="0043518E"/>
    <w:rPr>
      <w:sz w:val="16"/>
      <w:szCs w:val="16"/>
    </w:rPr>
  </w:style>
  <w:style w:type="paragraph" w:styleId="af8">
    <w:name w:val="annotation text"/>
    <w:basedOn w:val="a0"/>
    <w:link w:val="af9"/>
    <w:rsid w:val="0043518E"/>
    <w:pPr>
      <w:spacing w:after="0" w:line="240" w:lineRule="auto"/>
    </w:pPr>
    <w:rPr>
      <w:rFonts w:ascii="Times New Roman" w:eastAsia="Times New Roman" w:hAnsi="Times New Roman"/>
      <w:sz w:val="20"/>
      <w:szCs w:val="20"/>
      <w:lang w:eastAsia="ru-RU"/>
    </w:rPr>
  </w:style>
  <w:style w:type="character" w:customStyle="1" w:styleId="af9">
    <w:name w:val="Текст примечания Знак"/>
    <w:basedOn w:val="a1"/>
    <w:link w:val="af8"/>
    <w:rsid w:val="0043518E"/>
    <w:rPr>
      <w:rFonts w:ascii="Times New Roman" w:eastAsia="Times New Roman" w:hAnsi="Times New Roman"/>
      <w:sz w:val="20"/>
      <w:szCs w:val="20"/>
    </w:rPr>
  </w:style>
  <w:style w:type="paragraph" w:customStyle="1" w:styleId="16pt">
    <w:name w:val="Обычный + 16 pt"/>
    <w:aliases w:val="полужирный,по центру"/>
    <w:basedOn w:val="a0"/>
    <w:link w:val="afa"/>
    <w:rsid w:val="00005C81"/>
    <w:pPr>
      <w:spacing w:after="0" w:line="360" w:lineRule="auto"/>
      <w:ind w:firstLine="709"/>
      <w:jc w:val="both"/>
    </w:pPr>
    <w:rPr>
      <w:rFonts w:ascii="Times New Roman" w:eastAsia="Times New Roman" w:hAnsi="Times New Roman"/>
      <w:sz w:val="32"/>
      <w:szCs w:val="24"/>
      <w:lang w:eastAsia="ru-RU"/>
    </w:rPr>
  </w:style>
  <w:style w:type="character" w:customStyle="1" w:styleId="afa">
    <w:name w:val="по центру Знак"/>
    <w:basedOn w:val="a1"/>
    <w:link w:val="16pt"/>
    <w:rsid w:val="00005C81"/>
    <w:rPr>
      <w:rFonts w:ascii="Times New Roman" w:eastAsia="Times New Roman" w:hAnsi="Times New Roman"/>
      <w:sz w:val="32"/>
      <w:szCs w:val="24"/>
    </w:rPr>
  </w:style>
  <w:style w:type="paragraph" w:styleId="25">
    <w:name w:val="toc 2"/>
    <w:basedOn w:val="a0"/>
    <w:next w:val="a0"/>
    <w:autoRedefine/>
    <w:locked/>
    <w:rsid w:val="00332692"/>
    <w:pPr>
      <w:spacing w:after="100"/>
      <w:ind w:left="220"/>
    </w:pPr>
  </w:style>
  <w:style w:type="paragraph" w:styleId="33">
    <w:name w:val="toc 3"/>
    <w:basedOn w:val="a0"/>
    <w:next w:val="a0"/>
    <w:autoRedefine/>
    <w:locked/>
    <w:rsid w:val="00332692"/>
    <w:pPr>
      <w:spacing w:after="100"/>
      <w:ind w:left="440"/>
    </w:pPr>
  </w:style>
  <w:style w:type="paragraph" w:styleId="afb">
    <w:name w:val="Subtitle"/>
    <w:basedOn w:val="a0"/>
    <w:next w:val="a0"/>
    <w:link w:val="afc"/>
    <w:qFormat/>
    <w:locked/>
    <w:rsid w:val="007B0CEB"/>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c">
    <w:name w:val="Подзаголовок Знак"/>
    <w:basedOn w:val="a1"/>
    <w:link w:val="afb"/>
    <w:rsid w:val="007B0CEB"/>
    <w:rPr>
      <w:rFonts w:asciiTheme="minorHAnsi" w:eastAsiaTheme="minorEastAsia" w:hAnsiTheme="minorHAnsi" w:cstheme="minorBidi"/>
      <w:color w:val="5A5A5A" w:themeColor="text1" w:themeTint="A5"/>
      <w:spacing w:val="15"/>
      <w:lang w:eastAsia="en-US"/>
    </w:rPr>
  </w:style>
  <w:style w:type="character" w:customStyle="1" w:styleId="ac">
    <w:name w:val="Абзац списка Знак"/>
    <w:aliases w:val="2 Спс точк Знак,Имя Рисунка Знак,List Paragraph Знак"/>
    <w:link w:val="ab"/>
    <w:uiPriority w:val="34"/>
    <w:rsid w:val="00FF7B6B"/>
    <w:rPr>
      <w:lang w:eastAsia="en-US"/>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uiPriority w:val="99"/>
    <w:rsid w:val="00FF7B6B"/>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uiPriority w:val="99"/>
    <w:rsid w:val="00FF7B6B"/>
    <w:rPr>
      <w:rFonts w:ascii="Times New Roman" w:eastAsia="Times New Roman" w:hAnsi="Times New Roman"/>
      <w:sz w:val="20"/>
      <w:szCs w:val="20"/>
    </w:rPr>
  </w:style>
  <w:style w:type="character" w:styleId="aff">
    <w:name w:val="footnote reference"/>
    <w:uiPriority w:val="99"/>
    <w:rsid w:val="00FF7B6B"/>
    <w:rPr>
      <w:vertAlign w:val="superscript"/>
    </w:rPr>
  </w:style>
  <w:style w:type="paragraph" w:customStyle="1" w:styleId="Style2">
    <w:name w:val="Style2"/>
    <w:basedOn w:val="a0"/>
    <w:rsid w:val="00FF7B6B"/>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FF7B6B"/>
    <w:rPr>
      <w:rFonts w:ascii="Times New Roman" w:hAnsi="Times New Roman" w:cs="Times New Roman"/>
      <w:sz w:val="26"/>
      <w:szCs w:val="26"/>
    </w:rPr>
  </w:style>
  <w:style w:type="character" w:customStyle="1" w:styleId="20">
    <w:name w:val="Заголовок 2 Знак"/>
    <w:basedOn w:val="a1"/>
    <w:link w:val="2"/>
    <w:semiHidden/>
    <w:rsid w:val="001366CC"/>
    <w:rPr>
      <w:rFonts w:asciiTheme="majorHAnsi" w:eastAsiaTheme="majorEastAsia" w:hAnsiTheme="majorHAnsi" w:cstheme="majorBidi"/>
      <w:color w:val="365F91" w:themeColor="accent1" w:themeShade="BF"/>
      <w:sz w:val="26"/>
      <w:szCs w:val="26"/>
      <w:lang w:eastAsia="en-US"/>
    </w:rPr>
  </w:style>
  <w:style w:type="table" w:customStyle="1" w:styleId="26">
    <w:name w:val="Сетка таблицы2"/>
    <w:basedOn w:val="a2"/>
    <w:next w:val="af"/>
    <w:uiPriority w:val="39"/>
    <w:rsid w:val="00DF0E7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uiPriority w:val="99"/>
    <w:rsid w:val="00770C46"/>
    <w:rPr>
      <w:rFonts w:cs="Times New Roman"/>
    </w:rPr>
  </w:style>
  <w:style w:type="paragraph" w:customStyle="1" w:styleId="34">
    <w:name w:val="Абзац списка3"/>
    <w:basedOn w:val="a0"/>
    <w:uiPriority w:val="99"/>
    <w:rsid w:val="00FD23A7"/>
    <w:pPr>
      <w:spacing w:after="0" w:line="240" w:lineRule="auto"/>
      <w:ind w:left="720"/>
      <w:contextualSpacing/>
    </w:pPr>
    <w:rPr>
      <w:rFonts w:ascii="Times New Roman" w:hAnsi="Times New Roman"/>
      <w:sz w:val="28"/>
      <w:szCs w:val="20"/>
      <w:lang w:eastAsia="ru-RU"/>
    </w:rPr>
  </w:style>
  <w:style w:type="character" w:customStyle="1" w:styleId="FontStyle26">
    <w:name w:val="Font Style26"/>
    <w:basedOn w:val="a1"/>
    <w:rsid w:val="00F63B2A"/>
    <w:rPr>
      <w:rFonts w:ascii="Times New Roman" w:hAnsi="Times New Roman" w:cs="Times New Roman"/>
      <w:sz w:val="22"/>
      <w:szCs w:val="22"/>
    </w:rPr>
  </w:style>
  <w:style w:type="character" w:styleId="aff1">
    <w:name w:val="FollowedHyperlink"/>
    <w:basedOn w:val="a1"/>
    <w:uiPriority w:val="99"/>
    <w:semiHidden/>
    <w:unhideWhenUsed/>
    <w:rsid w:val="0010163F"/>
    <w:rPr>
      <w:color w:val="800080" w:themeColor="followedHyperlink"/>
      <w:u w:val="single"/>
    </w:rPr>
  </w:style>
  <w:style w:type="character" w:customStyle="1" w:styleId="UnresolvedMention">
    <w:name w:val="Unresolved Mention"/>
    <w:basedOn w:val="a1"/>
    <w:uiPriority w:val="99"/>
    <w:semiHidden/>
    <w:unhideWhenUsed/>
    <w:rsid w:val="00AF3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202134652">
      <w:bodyDiv w:val="1"/>
      <w:marLeft w:val="0"/>
      <w:marRight w:val="0"/>
      <w:marTop w:val="0"/>
      <w:marBottom w:val="0"/>
      <w:divBdr>
        <w:top w:val="none" w:sz="0" w:space="0" w:color="auto"/>
        <w:left w:val="none" w:sz="0" w:space="0" w:color="auto"/>
        <w:bottom w:val="none" w:sz="0" w:space="0" w:color="auto"/>
        <w:right w:val="none" w:sz="0" w:space="0" w:color="auto"/>
      </w:divBdr>
    </w:div>
    <w:div w:id="562181266">
      <w:bodyDiv w:val="1"/>
      <w:marLeft w:val="0"/>
      <w:marRight w:val="0"/>
      <w:marTop w:val="0"/>
      <w:marBottom w:val="0"/>
      <w:divBdr>
        <w:top w:val="none" w:sz="0" w:space="0" w:color="auto"/>
        <w:left w:val="none" w:sz="0" w:space="0" w:color="auto"/>
        <w:bottom w:val="none" w:sz="0" w:space="0" w:color="auto"/>
        <w:right w:val="none" w:sz="0" w:space="0" w:color="auto"/>
      </w:divBdr>
    </w:div>
    <w:div w:id="948974164">
      <w:bodyDiv w:val="1"/>
      <w:marLeft w:val="0"/>
      <w:marRight w:val="0"/>
      <w:marTop w:val="0"/>
      <w:marBottom w:val="0"/>
      <w:divBdr>
        <w:top w:val="none" w:sz="0" w:space="0" w:color="auto"/>
        <w:left w:val="none" w:sz="0" w:space="0" w:color="auto"/>
        <w:bottom w:val="none" w:sz="0" w:space="0" w:color="auto"/>
        <w:right w:val="none" w:sz="0" w:space="0" w:color="auto"/>
      </w:divBdr>
      <w:divsChild>
        <w:div w:id="1556433070">
          <w:marLeft w:val="0"/>
          <w:marRight w:val="0"/>
          <w:marTop w:val="0"/>
          <w:marBottom w:val="0"/>
          <w:divBdr>
            <w:top w:val="none" w:sz="0" w:space="0" w:color="auto"/>
            <w:left w:val="none" w:sz="0" w:space="0" w:color="auto"/>
            <w:bottom w:val="none" w:sz="0" w:space="0" w:color="auto"/>
            <w:right w:val="none" w:sz="0" w:space="0" w:color="auto"/>
          </w:divBdr>
          <w:divsChild>
            <w:div w:id="384839279">
              <w:marLeft w:val="0"/>
              <w:marRight w:val="0"/>
              <w:marTop w:val="0"/>
              <w:marBottom w:val="0"/>
              <w:divBdr>
                <w:top w:val="none" w:sz="0" w:space="0" w:color="auto"/>
                <w:left w:val="none" w:sz="0" w:space="0" w:color="auto"/>
                <w:bottom w:val="none" w:sz="0" w:space="0" w:color="auto"/>
                <w:right w:val="none" w:sz="0" w:space="0" w:color="auto"/>
              </w:divBdr>
              <w:divsChild>
                <w:div w:id="141388658">
                  <w:marLeft w:val="0"/>
                  <w:marRight w:val="0"/>
                  <w:marTop w:val="0"/>
                  <w:marBottom w:val="0"/>
                  <w:divBdr>
                    <w:top w:val="none" w:sz="0" w:space="0" w:color="auto"/>
                    <w:left w:val="none" w:sz="0" w:space="0" w:color="auto"/>
                    <w:bottom w:val="none" w:sz="0" w:space="0" w:color="auto"/>
                    <w:right w:val="none" w:sz="0" w:space="0" w:color="auto"/>
                  </w:divBdr>
                </w:div>
              </w:divsChild>
            </w:div>
            <w:div w:id="105388860">
              <w:marLeft w:val="0"/>
              <w:marRight w:val="0"/>
              <w:marTop w:val="0"/>
              <w:marBottom w:val="0"/>
              <w:divBdr>
                <w:top w:val="none" w:sz="0" w:space="0" w:color="auto"/>
                <w:left w:val="none" w:sz="0" w:space="0" w:color="auto"/>
                <w:bottom w:val="none" w:sz="0" w:space="0" w:color="auto"/>
                <w:right w:val="none" w:sz="0" w:space="0" w:color="auto"/>
              </w:divBdr>
              <w:divsChild>
                <w:div w:id="196838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21686">
          <w:marLeft w:val="0"/>
          <w:marRight w:val="0"/>
          <w:marTop w:val="0"/>
          <w:marBottom w:val="0"/>
          <w:divBdr>
            <w:top w:val="none" w:sz="0" w:space="0" w:color="auto"/>
            <w:left w:val="none" w:sz="0" w:space="0" w:color="auto"/>
            <w:bottom w:val="none" w:sz="0" w:space="0" w:color="auto"/>
            <w:right w:val="none" w:sz="0" w:space="0" w:color="auto"/>
          </w:divBdr>
          <w:divsChild>
            <w:div w:id="686103748">
              <w:marLeft w:val="0"/>
              <w:marRight w:val="0"/>
              <w:marTop w:val="0"/>
              <w:marBottom w:val="0"/>
              <w:divBdr>
                <w:top w:val="none" w:sz="0" w:space="0" w:color="auto"/>
                <w:left w:val="none" w:sz="0" w:space="0" w:color="auto"/>
                <w:bottom w:val="none" w:sz="0" w:space="0" w:color="auto"/>
                <w:right w:val="none" w:sz="0" w:space="0" w:color="auto"/>
              </w:divBdr>
              <w:divsChild>
                <w:div w:id="1661691989">
                  <w:marLeft w:val="0"/>
                  <w:marRight w:val="0"/>
                  <w:marTop w:val="0"/>
                  <w:marBottom w:val="0"/>
                  <w:divBdr>
                    <w:top w:val="none" w:sz="0" w:space="0" w:color="auto"/>
                    <w:left w:val="none" w:sz="0" w:space="0" w:color="auto"/>
                    <w:bottom w:val="none" w:sz="0" w:space="0" w:color="auto"/>
                    <w:right w:val="none" w:sz="0" w:space="0" w:color="auto"/>
                  </w:divBdr>
                </w:div>
              </w:divsChild>
            </w:div>
            <w:div w:id="834885162">
              <w:marLeft w:val="0"/>
              <w:marRight w:val="0"/>
              <w:marTop w:val="0"/>
              <w:marBottom w:val="0"/>
              <w:divBdr>
                <w:top w:val="none" w:sz="0" w:space="0" w:color="auto"/>
                <w:left w:val="none" w:sz="0" w:space="0" w:color="auto"/>
                <w:bottom w:val="none" w:sz="0" w:space="0" w:color="auto"/>
                <w:right w:val="none" w:sz="0" w:space="0" w:color="auto"/>
              </w:divBdr>
              <w:divsChild>
                <w:div w:id="403988907">
                  <w:marLeft w:val="0"/>
                  <w:marRight w:val="0"/>
                  <w:marTop w:val="0"/>
                  <w:marBottom w:val="0"/>
                  <w:divBdr>
                    <w:top w:val="none" w:sz="0" w:space="0" w:color="auto"/>
                    <w:left w:val="none" w:sz="0" w:space="0" w:color="auto"/>
                    <w:bottom w:val="none" w:sz="0" w:space="0" w:color="auto"/>
                    <w:right w:val="none" w:sz="0" w:space="0" w:color="auto"/>
                  </w:divBdr>
                </w:div>
                <w:div w:id="67652911">
                  <w:marLeft w:val="0"/>
                  <w:marRight w:val="0"/>
                  <w:marTop w:val="0"/>
                  <w:marBottom w:val="0"/>
                  <w:divBdr>
                    <w:top w:val="none" w:sz="0" w:space="0" w:color="auto"/>
                    <w:left w:val="none" w:sz="0" w:space="0" w:color="auto"/>
                    <w:bottom w:val="none" w:sz="0" w:space="0" w:color="auto"/>
                    <w:right w:val="none" w:sz="0" w:space="0" w:color="auto"/>
                  </w:divBdr>
                </w:div>
              </w:divsChild>
            </w:div>
            <w:div w:id="613093245">
              <w:marLeft w:val="0"/>
              <w:marRight w:val="0"/>
              <w:marTop w:val="0"/>
              <w:marBottom w:val="0"/>
              <w:divBdr>
                <w:top w:val="none" w:sz="0" w:space="0" w:color="auto"/>
                <w:left w:val="none" w:sz="0" w:space="0" w:color="auto"/>
                <w:bottom w:val="none" w:sz="0" w:space="0" w:color="auto"/>
                <w:right w:val="none" w:sz="0" w:space="0" w:color="auto"/>
              </w:divBdr>
              <w:divsChild>
                <w:div w:id="4433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3451">
      <w:bodyDiv w:val="1"/>
      <w:marLeft w:val="0"/>
      <w:marRight w:val="0"/>
      <w:marTop w:val="0"/>
      <w:marBottom w:val="0"/>
      <w:divBdr>
        <w:top w:val="none" w:sz="0" w:space="0" w:color="auto"/>
        <w:left w:val="none" w:sz="0" w:space="0" w:color="auto"/>
        <w:bottom w:val="none" w:sz="0" w:space="0" w:color="auto"/>
        <w:right w:val="none" w:sz="0" w:space="0" w:color="auto"/>
      </w:divBdr>
      <w:divsChild>
        <w:div w:id="1937210675">
          <w:marLeft w:val="0"/>
          <w:marRight w:val="0"/>
          <w:marTop w:val="0"/>
          <w:marBottom w:val="0"/>
          <w:divBdr>
            <w:top w:val="none" w:sz="0" w:space="0" w:color="auto"/>
            <w:left w:val="none" w:sz="0" w:space="0" w:color="auto"/>
            <w:bottom w:val="none" w:sz="0" w:space="0" w:color="auto"/>
            <w:right w:val="none" w:sz="0" w:space="0" w:color="auto"/>
          </w:divBdr>
          <w:divsChild>
            <w:div w:id="382565909">
              <w:marLeft w:val="0"/>
              <w:marRight w:val="0"/>
              <w:marTop w:val="0"/>
              <w:marBottom w:val="0"/>
              <w:divBdr>
                <w:top w:val="none" w:sz="0" w:space="0" w:color="auto"/>
                <w:left w:val="none" w:sz="0" w:space="0" w:color="auto"/>
                <w:bottom w:val="none" w:sz="0" w:space="0" w:color="auto"/>
                <w:right w:val="none" w:sz="0" w:space="0" w:color="auto"/>
              </w:divBdr>
              <w:divsChild>
                <w:div w:id="575819989">
                  <w:marLeft w:val="0"/>
                  <w:marRight w:val="0"/>
                  <w:marTop w:val="0"/>
                  <w:marBottom w:val="0"/>
                  <w:divBdr>
                    <w:top w:val="none" w:sz="0" w:space="0" w:color="auto"/>
                    <w:left w:val="none" w:sz="0" w:space="0" w:color="auto"/>
                    <w:bottom w:val="none" w:sz="0" w:space="0" w:color="auto"/>
                    <w:right w:val="none" w:sz="0" w:space="0" w:color="auto"/>
                  </w:divBdr>
                </w:div>
              </w:divsChild>
            </w:div>
            <w:div w:id="1069883380">
              <w:marLeft w:val="0"/>
              <w:marRight w:val="0"/>
              <w:marTop w:val="0"/>
              <w:marBottom w:val="0"/>
              <w:divBdr>
                <w:top w:val="none" w:sz="0" w:space="0" w:color="auto"/>
                <w:left w:val="none" w:sz="0" w:space="0" w:color="auto"/>
                <w:bottom w:val="none" w:sz="0" w:space="0" w:color="auto"/>
                <w:right w:val="none" w:sz="0" w:space="0" w:color="auto"/>
              </w:divBdr>
              <w:divsChild>
                <w:div w:id="60339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93914">
          <w:marLeft w:val="0"/>
          <w:marRight w:val="0"/>
          <w:marTop w:val="0"/>
          <w:marBottom w:val="0"/>
          <w:divBdr>
            <w:top w:val="none" w:sz="0" w:space="0" w:color="auto"/>
            <w:left w:val="none" w:sz="0" w:space="0" w:color="auto"/>
            <w:bottom w:val="none" w:sz="0" w:space="0" w:color="auto"/>
            <w:right w:val="none" w:sz="0" w:space="0" w:color="auto"/>
          </w:divBdr>
          <w:divsChild>
            <w:div w:id="504855664">
              <w:marLeft w:val="0"/>
              <w:marRight w:val="0"/>
              <w:marTop w:val="0"/>
              <w:marBottom w:val="0"/>
              <w:divBdr>
                <w:top w:val="none" w:sz="0" w:space="0" w:color="auto"/>
                <w:left w:val="none" w:sz="0" w:space="0" w:color="auto"/>
                <w:bottom w:val="none" w:sz="0" w:space="0" w:color="auto"/>
                <w:right w:val="none" w:sz="0" w:space="0" w:color="auto"/>
              </w:divBdr>
              <w:divsChild>
                <w:div w:id="1035274275">
                  <w:marLeft w:val="0"/>
                  <w:marRight w:val="0"/>
                  <w:marTop w:val="0"/>
                  <w:marBottom w:val="0"/>
                  <w:divBdr>
                    <w:top w:val="none" w:sz="0" w:space="0" w:color="auto"/>
                    <w:left w:val="none" w:sz="0" w:space="0" w:color="auto"/>
                    <w:bottom w:val="none" w:sz="0" w:space="0" w:color="auto"/>
                    <w:right w:val="none" w:sz="0" w:space="0" w:color="auto"/>
                  </w:divBdr>
                </w:div>
              </w:divsChild>
            </w:div>
            <w:div w:id="1640500968">
              <w:marLeft w:val="0"/>
              <w:marRight w:val="0"/>
              <w:marTop w:val="0"/>
              <w:marBottom w:val="0"/>
              <w:divBdr>
                <w:top w:val="none" w:sz="0" w:space="0" w:color="auto"/>
                <w:left w:val="none" w:sz="0" w:space="0" w:color="auto"/>
                <w:bottom w:val="none" w:sz="0" w:space="0" w:color="auto"/>
                <w:right w:val="none" w:sz="0" w:space="0" w:color="auto"/>
              </w:divBdr>
              <w:divsChild>
                <w:div w:id="2720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94087">
          <w:marLeft w:val="0"/>
          <w:marRight w:val="0"/>
          <w:marTop w:val="0"/>
          <w:marBottom w:val="0"/>
          <w:divBdr>
            <w:top w:val="none" w:sz="0" w:space="0" w:color="auto"/>
            <w:left w:val="none" w:sz="0" w:space="0" w:color="auto"/>
            <w:bottom w:val="none" w:sz="0" w:space="0" w:color="auto"/>
            <w:right w:val="none" w:sz="0" w:space="0" w:color="auto"/>
          </w:divBdr>
          <w:divsChild>
            <w:div w:id="470252515">
              <w:marLeft w:val="0"/>
              <w:marRight w:val="0"/>
              <w:marTop w:val="0"/>
              <w:marBottom w:val="0"/>
              <w:divBdr>
                <w:top w:val="none" w:sz="0" w:space="0" w:color="auto"/>
                <w:left w:val="none" w:sz="0" w:space="0" w:color="auto"/>
                <w:bottom w:val="none" w:sz="0" w:space="0" w:color="auto"/>
                <w:right w:val="none" w:sz="0" w:space="0" w:color="auto"/>
              </w:divBdr>
              <w:divsChild>
                <w:div w:id="214449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750925">
      <w:bodyDiv w:val="1"/>
      <w:marLeft w:val="0"/>
      <w:marRight w:val="0"/>
      <w:marTop w:val="0"/>
      <w:marBottom w:val="0"/>
      <w:divBdr>
        <w:top w:val="none" w:sz="0" w:space="0" w:color="auto"/>
        <w:left w:val="none" w:sz="0" w:space="0" w:color="auto"/>
        <w:bottom w:val="none" w:sz="0" w:space="0" w:color="auto"/>
        <w:right w:val="none" w:sz="0" w:space="0" w:color="auto"/>
      </w:divBdr>
    </w:div>
    <w:div w:id="18345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qui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6FB2-D67A-4724-B1DE-CDB82618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37</Pages>
  <Words>9100</Words>
  <Characters>51874</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11</cp:revision>
  <cp:lastPrinted>2017-03-27T07:34:00Z</cp:lastPrinted>
  <dcterms:created xsi:type="dcterms:W3CDTF">2022-11-09T08:34:00Z</dcterms:created>
  <dcterms:modified xsi:type="dcterms:W3CDTF">2022-12-29T12:00:00Z</dcterms:modified>
</cp:coreProperties>
</file>